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913BC1" w:rsidRDefault="002701B5" w:rsidP="00E07B01">
      <w:pPr>
        <w:rPr>
          <w:rFonts w:ascii="Arial" w:hAnsi="Arial" w:cs="Arial"/>
          <w:bCs/>
          <w:sz w:val="22"/>
          <w:lang w:val="sr-Latn-CS"/>
        </w:rPr>
      </w:pPr>
      <w:r w:rsidRPr="00913BC1">
        <w:rPr>
          <w:rFonts w:ascii="Arial" w:hAnsi="Arial" w:cs="Arial"/>
          <w:bCs/>
          <w:sz w:val="22"/>
          <w:lang w:val="sr-Latn-CS"/>
        </w:rPr>
        <w:t>Na osnovu člana</w:t>
      </w:r>
      <w:r w:rsidR="00F03886">
        <w:rPr>
          <w:rFonts w:ascii="Arial" w:hAnsi="Arial" w:cs="Arial"/>
          <w:bCs/>
          <w:sz w:val="22"/>
          <w:lang w:val="sr-Latn-CS"/>
        </w:rPr>
        <w:t xml:space="preserve"> </w:t>
      </w:r>
      <w:r>
        <w:rPr>
          <w:rFonts w:ascii="Arial" w:hAnsi="Arial" w:cs="Arial"/>
          <w:sz w:val="22"/>
          <w:lang w:val="sr-Latn-CS"/>
        </w:rPr>
        <w:t xml:space="preserve">244 Zakona o planiranju prostora i izgradnji objekata </w:t>
      </w:r>
      <w:r w:rsidRPr="00913BC1">
        <w:rPr>
          <w:rFonts w:ascii="Arial" w:hAnsi="Arial" w:cs="Arial"/>
          <w:sz w:val="22"/>
          <w:lang w:val="sr-Latn-CS"/>
        </w:rPr>
        <w:t>("Sl. list CG", br. 64/17,</w:t>
      </w:r>
      <w:r>
        <w:rPr>
          <w:rFonts w:ascii="Arial" w:hAnsi="Arial" w:cs="Arial"/>
          <w:bCs/>
          <w:sz w:val="22"/>
          <w:lang w:val="sl-SI"/>
        </w:rPr>
        <w:t>44/18,63/18</w:t>
      </w:r>
      <w:r w:rsidRPr="00913BC1">
        <w:rPr>
          <w:rFonts w:ascii="Arial" w:hAnsi="Arial" w:cs="Arial"/>
          <w:sz w:val="22"/>
          <w:lang w:val="sr-Latn-CS"/>
        </w:rPr>
        <w:t xml:space="preserve">), a u vezi sa </w:t>
      </w:r>
      <w:r w:rsidRPr="00913BC1">
        <w:rPr>
          <w:rFonts w:ascii="Arial" w:hAnsi="Arial" w:cs="Arial"/>
          <w:bCs/>
          <w:sz w:val="22"/>
          <w:lang w:val="sr-Latn-CS"/>
        </w:rPr>
        <w:t>članom</w:t>
      </w:r>
      <w:r w:rsidR="00742731">
        <w:rPr>
          <w:rFonts w:ascii="Arial" w:hAnsi="Arial" w:cs="Arial"/>
          <w:bCs/>
          <w:sz w:val="22"/>
          <w:lang w:val="sr-Latn-CS"/>
        </w:rPr>
        <w:t xml:space="preserve"> </w:t>
      </w:r>
      <w:r w:rsidRPr="00913BC1">
        <w:rPr>
          <w:rFonts w:ascii="Arial" w:hAnsi="Arial" w:cs="Arial"/>
          <w:bCs/>
          <w:sz w:val="22"/>
          <w:lang w:val="sr-Latn-CS"/>
        </w:rPr>
        <w:t xml:space="preserve">16 Zakona o uređenju prostora i izgradnji objekata ( “Sl.list CG”, br.51/08, 40/10, 34/11, 35/13 i 33/14),  člana 38 stav 1 tačka 6 Zakona o lokalnoj samoupravi (‘’Sl.list CG’’,br.2/18) i člana 46 stav 1 tačka 6 Statuta Opštine Bijelo Polje (‘’Sl.list CG-opštinski propisi’’br.19/18), Skupština </w:t>
      </w:r>
      <w:r w:rsidR="002B1C41">
        <w:rPr>
          <w:rFonts w:ascii="Arial" w:hAnsi="Arial" w:cs="Arial"/>
          <w:bCs/>
          <w:sz w:val="22"/>
          <w:lang w:val="sr-Latn-CS"/>
        </w:rPr>
        <w:t>O</w:t>
      </w:r>
      <w:r w:rsidRPr="00913BC1">
        <w:rPr>
          <w:rFonts w:ascii="Arial" w:hAnsi="Arial" w:cs="Arial"/>
          <w:bCs/>
          <w:sz w:val="22"/>
          <w:lang w:val="sr-Latn-CS"/>
        </w:rPr>
        <w:t>pštine Bijelo Polje, na sjednici održanoj dana</w:t>
      </w:r>
      <w:r w:rsidRPr="00913BC1">
        <w:rPr>
          <w:rFonts w:ascii="Arial" w:hAnsi="Arial" w:cs="Arial"/>
          <w:bCs/>
          <w:sz w:val="22"/>
          <w:lang w:val="sr-Latn-CS"/>
        </w:rPr>
        <w:softHyphen/>
      </w:r>
      <w:r w:rsidR="003D237E">
        <w:rPr>
          <w:rFonts w:ascii="Arial" w:hAnsi="Arial" w:cs="Arial"/>
          <w:bCs/>
          <w:sz w:val="22"/>
          <w:lang w:val="sr-Latn-CS"/>
        </w:rPr>
        <w:t xml:space="preserve"> </w:t>
      </w:r>
      <w:r w:rsidR="00742731">
        <w:rPr>
          <w:rFonts w:ascii="Arial" w:hAnsi="Arial" w:cs="Arial"/>
          <w:bCs/>
          <w:sz w:val="22"/>
          <w:lang w:val="sr-Latn-CS"/>
        </w:rPr>
        <w:t xml:space="preserve">__________2019. </w:t>
      </w:r>
      <w:r w:rsidRPr="00913BC1">
        <w:rPr>
          <w:rFonts w:ascii="Arial" w:hAnsi="Arial" w:cs="Arial"/>
          <w:bCs/>
          <w:sz w:val="22"/>
          <w:lang w:val="sr-Latn-CS"/>
        </w:rPr>
        <w:t xml:space="preserve">godine, donijela je </w:t>
      </w:r>
    </w:p>
    <w:p w:rsidR="002701B5" w:rsidRPr="00913BC1" w:rsidRDefault="002701B5" w:rsidP="00E07B01">
      <w:pPr>
        <w:rPr>
          <w:rFonts w:ascii="Arial" w:hAnsi="Arial" w:cs="Arial"/>
          <w:b/>
          <w:bCs/>
          <w:lang w:val="sr-Latn-CS"/>
        </w:rPr>
      </w:pPr>
    </w:p>
    <w:p w:rsidR="002701B5" w:rsidRPr="00913BC1" w:rsidRDefault="002701B5" w:rsidP="00E07B01">
      <w:pPr>
        <w:rPr>
          <w:rFonts w:ascii="Arial" w:hAnsi="Arial" w:cs="Arial"/>
          <w:b/>
          <w:bCs/>
          <w:lang w:val="sr-Latn-CS"/>
        </w:rPr>
      </w:pPr>
    </w:p>
    <w:p w:rsidR="002701B5" w:rsidRPr="00913BC1" w:rsidRDefault="002701B5" w:rsidP="00E07B01">
      <w:pPr>
        <w:rPr>
          <w:rFonts w:ascii="Arial" w:hAnsi="Arial" w:cs="Arial"/>
          <w:b/>
          <w:bCs/>
          <w:lang w:val="sr-Latn-CS"/>
        </w:rPr>
      </w:pPr>
    </w:p>
    <w:p w:rsidR="002701B5" w:rsidRDefault="002701B5" w:rsidP="00980F8F">
      <w:pPr>
        <w:jc w:val="center"/>
        <w:rPr>
          <w:rFonts w:ascii="Arial" w:hAnsi="Arial" w:cs="Arial"/>
          <w:b/>
          <w:bCs/>
          <w:sz w:val="22"/>
        </w:rPr>
      </w:pPr>
      <w:r w:rsidRPr="0008568A">
        <w:rPr>
          <w:rFonts w:ascii="Arial" w:hAnsi="Arial" w:cs="Arial"/>
          <w:b/>
          <w:bCs/>
          <w:sz w:val="22"/>
        </w:rPr>
        <w:t>PROGRAM</w:t>
      </w:r>
      <w:r>
        <w:rPr>
          <w:rFonts w:ascii="Arial" w:hAnsi="Arial" w:cs="Arial"/>
          <w:b/>
          <w:bCs/>
          <w:sz w:val="22"/>
        </w:rPr>
        <w:t xml:space="preserve"> </w:t>
      </w:r>
      <w:r w:rsidRPr="0008568A">
        <w:rPr>
          <w:rFonts w:ascii="Arial" w:hAnsi="Arial" w:cs="Arial"/>
          <w:b/>
          <w:bCs/>
          <w:sz w:val="22"/>
        </w:rPr>
        <w:t>UREĐENJA PROSTORA</w:t>
      </w:r>
    </w:p>
    <w:p w:rsidR="002701B5" w:rsidRPr="0008568A" w:rsidRDefault="002701B5" w:rsidP="00980F8F">
      <w:pPr>
        <w:jc w:val="center"/>
        <w:rPr>
          <w:rFonts w:ascii="Arial" w:hAnsi="Arial" w:cs="Arial"/>
          <w:b/>
          <w:bCs/>
          <w:sz w:val="22"/>
        </w:rPr>
      </w:pPr>
    </w:p>
    <w:p w:rsidR="002701B5" w:rsidRPr="00913BC1" w:rsidRDefault="00F03886" w:rsidP="00980F8F">
      <w:pPr>
        <w:jc w:val="center"/>
        <w:rPr>
          <w:rFonts w:ascii="Arial" w:hAnsi="Arial" w:cs="Arial"/>
          <w:b/>
          <w:bCs/>
          <w:sz w:val="22"/>
          <w:lang w:val="pl-PL"/>
        </w:rPr>
      </w:pPr>
      <w:r>
        <w:rPr>
          <w:rFonts w:ascii="Arial" w:hAnsi="Arial" w:cs="Arial"/>
          <w:b/>
          <w:bCs/>
          <w:sz w:val="22"/>
          <w:lang w:val="pl-PL"/>
        </w:rPr>
        <w:t>OP</w:t>
      </w:r>
      <w:r>
        <w:rPr>
          <w:rFonts w:ascii="Arial" w:hAnsi="Arial" w:cs="Arial"/>
          <w:b/>
          <w:bCs/>
          <w:sz w:val="22"/>
          <w:lang w:val="sr-Latn-ME"/>
        </w:rPr>
        <w:t>Š</w:t>
      </w:r>
      <w:r w:rsidR="002701B5" w:rsidRPr="00913BC1">
        <w:rPr>
          <w:rFonts w:ascii="Arial" w:hAnsi="Arial" w:cs="Arial"/>
          <w:b/>
          <w:bCs/>
          <w:sz w:val="22"/>
          <w:lang w:val="pl-PL"/>
        </w:rPr>
        <w:t>TINE BIJELO POLJE  ZA 20</w:t>
      </w:r>
      <w:r w:rsidR="00742731">
        <w:rPr>
          <w:rFonts w:ascii="Arial" w:hAnsi="Arial" w:cs="Arial"/>
          <w:b/>
          <w:bCs/>
          <w:sz w:val="22"/>
          <w:lang w:val="pl-PL"/>
        </w:rPr>
        <w:t>20</w:t>
      </w:r>
      <w:r w:rsidR="002701B5" w:rsidRPr="00913BC1">
        <w:rPr>
          <w:rFonts w:ascii="Arial" w:hAnsi="Arial" w:cs="Arial"/>
          <w:b/>
          <w:bCs/>
          <w:sz w:val="22"/>
          <w:lang w:val="pl-PL"/>
        </w:rPr>
        <w:t>. GODINU</w:t>
      </w:r>
    </w:p>
    <w:p w:rsidR="002701B5" w:rsidRPr="00913BC1" w:rsidRDefault="002701B5" w:rsidP="00980F8F">
      <w:pPr>
        <w:jc w:val="center"/>
        <w:rPr>
          <w:rFonts w:ascii="Arial" w:hAnsi="Arial" w:cs="Arial"/>
          <w:b/>
          <w:bCs/>
          <w:sz w:val="22"/>
          <w:lang w:val="pl-PL"/>
        </w:rPr>
      </w:pPr>
    </w:p>
    <w:p w:rsidR="002701B5" w:rsidRPr="00913BC1" w:rsidRDefault="002701B5" w:rsidP="00E07B01">
      <w:pPr>
        <w:jc w:val="center"/>
        <w:rPr>
          <w:rFonts w:ascii="Arial" w:hAnsi="Arial" w:cs="Arial"/>
          <w:b/>
          <w:bCs/>
          <w:lang w:val="pl-PL"/>
        </w:rPr>
      </w:pPr>
    </w:p>
    <w:p w:rsidR="002701B5" w:rsidRPr="00913BC1" w:rsidRDefault="002701B5" w:rsidP="000F44FE">
      <w:pPr>
        <w:rPr>
          <w:rFonts w:ascii="Arial" w:hAnsi="Arial" w:cs="Arial"/>
          <w:b/>
          <w:i/>
          <w:sz w:val="22"/>
          <w:lang w:val="pl-PL"/>
        </w:rPr>
      </w:pPr>
      <w:r w:rsidRPr="00913BC1">
        <w:rPr>
          <w:rFonts w:ascii="Arial" w:hAnsi="Arial" w:cs="Arial"/>
          <w:b/>
          <w:sz w:val="22"/>
          <w:lang w:val="pl-PL"/>
        </w:rPr>
        <w:t>I UVOD</w:t>
      </w:r>
    </w:p>
    <w:p w:rsidR="002701B5" w:rsidRPr="00913BC1" w:rsidRDefault="002701B5" w:rsidP="00E07B01">
      <w:pPr>
        <w:rPr>
          <w:rFonts w:ascii="Arial" w:hAnsi="Arial" w:cs="Arial"/>
          <w:lang w:val="pl-PL"/>
        </w:rPr>
      </w:pPr>
    </w:p>
    <w:p w:rsidR="002701B5" w:rsidRPr="00913BC1" w:rsidRDefault="002701B5" w:rsidP="000F44FE">
      <w:pPr>
        <w:rPr>
          <w:rFonts w:ascii="Arial" w:hAnsi="Arial" w:cs="Arial"/>
          <w:i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 xml:space="preserve">Članom </w:t>
      </w:r>
      <w:r w:rsidRPr="00743650">
        <w:rPr>
          <w:rFonts w:ascii="Arial" w:hAnsi="Arial" w:cs="Arial"/>
          <w:sz w:val="22"/>
          <w:lang w:val="sr-Latn-CS"/>
        </w:rPr>
        <w:t xml:space="preserve">244 Zakona o planiranju prostora i izgradnji objekata </w:t>
      </w:r>
      <w:r w:rsidRPr="00913BC1">
        <w:rPr>
          <w:rFonts w:ascii="Arial" w:hAnsi="Arial" w:cs="Arial"/>
          <w:sz w:val="22"/>
          <w:lang w:val="pl-PL"/>
        </w:rPr>
        <w:t xml:space="preserve">("Sl. list CG", br. 64/17, </w:t>
      </w:r>
      <w:r w:rsidRPr="00743650">
        <w:rPr>
          <w:rFonts w:ascii="Arial" w:hAnsi="Arial" w:cs="Arial"/>
          <w:bCs/>
          <w:sz w:val="22"/>
          <w:lang w:val="sl-SI"/>
        </w:rPr>
        <w:t>44/18, 63/18</w:t>
      </w:r>
      <w:r w:rsidRPr="00913BC1">
        <w:rPr>
          <w:rFonts w:ascii="Arial" w:hAnsi="Arial" w:cs="Arial"/>
          <w:sz w:val="22"/>
          <w:lang w:val="pl-PL"/>
        </w:rPr>
        <w:t>) propisano je da će se do donošenja Plana generalne regulacije Crne Gore primjenjivati odredbe člana 16</w:t>
      </w:r>
      <w:r w:rsidR="00143CA5">
        <w:rPr>
          <w:rFonts w:ascii="Arial" w:hAnsi="Arial" w:cs="Arial"/>
          <w:sz w:val="22"/>
          <w:lang w:val="pl-PL"/>
        </w:rPr>
        <w:t xml:space="preserve"> </w:t>
      </w:r>
      <w:r w:rsidRPr="00913BC1">
        <w:rPr>
          <w:rFonts w:ascii="Arial" w:hAnsi="Arial" w:cs="Arial"/>
          <w:sz w:val="22"/>
          <w:lang w:val="pl-PL"/>
        </w:rPr>
        <w:t>Zakona o uređenju prostora i izgradnji objekata (“Sl.list CG’’ br.51/08, 40/10, 34/11, 35/13 i 33/14)</w:t>
      </w:r>
      <w:r w:rsidRPr="00913BC1">
        <w:rPr>
          <w:sz w:val="22"/>
          <w:lang w:val="pl-PL"/>
        </w:rPr>
        <w:t xml:space="preserve">. </w:t>
      </w:r>
      <w:r w:rsidR="00742731" w:rsidRPr="00913BC1">
        <w:rPr>
          <w:rFonts w:ascii="Arial" w:hAnsi="Arial" w:cs="Arial"/>
          <w:bCs/>
          <w:sz w:val="22"/>
          <w:lang w:val="pl-PL"/>
        </w:rPr>
        <w:t>Članom</w:t>
      </w:r>
      <w:r w:rsidRPr="00913BC1">
        <w:rPr>
          <w:rFonts w:ascii="Arial" w:hAnsi="Arial" w:cs="Arial"/>
          <w:sz w:val="22"/>
          <w:lang w:val="pl-PL"/>
        </w:rPr>
        <w:t xml:space="preserve"> 16</w:t>
      </w:r>
      <w:r w:rsidR="00742731">
        <w:rPr>
          <w:rFonts w:ascii="Arial" w:hAnsi="Arial" w:cs="Arial"/>
          <w:sz w:val="22"/>
          <w:lang w:val="pl-PL"/>
        </w:rPr>
        <w:t xml:space="preserve"> </w:t>
      </w:r>
      <w:r w:rsidRPr="00913BC1">
        <w:rPr>
          <w:rFonts w:ascii="Arial" w:hAnsi="Arial" w:cs="Arial"/>
          <w:sz w:val="22"/>
          <w:lang w:val="pl-PL"/>
        </w:rPr>
        <w:t>Zakona o uređenju prostora i izgradnji objekata (“Sl.list CG’’ br.51/08, 40/10, 34/11, 35/13 i 33/14) propisano je da skupština lokalne samouprave donosi jednogod</w:t>
      </w:r>
      <w:r w:rsidR="00742731">
        <w:rPr>
          <w:rFonts w:ascii="Arial" w:hAnsi="Arial" w:cs="Arial"/>
          <w:sz w:val="22"/>
          <w:lang w:val="pl-PL"/>
        </w:rPr>
        <w:t>išnji program uređenja prostora.</w:t>
      </w:r>
    </w:p>
    <w:p w:rsidR="002701B5" w:rsidRDefault="002701B5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913BC1">
        <w:rPr>
          <w:rFonts w:ascii="Arial" w:hAnsi="Arial" w:cs="Arial"/>
          <w:b w:val="0"/>
          <w:sz w:val="22"/>
          <w:szCs w:val="22"/>
          <w:lang w:val="pl-PL"/>
        </w:rPr>
        <w:t>Programom se utvrđuje dinamika uređenja prostora, izvori finansiranja, rokovi uređenja, operativne mjere za sprovođenje planskog dokumenta, a naročito mjere za komunalno opremanje građevinskog zemljišta iz člana 65 Zakona o uređenju prostora i izgradnji objekata.</w:t>
      </w:r>
    </w:p>
    <w:p w:rsidR="00352733" w:rsidRDefault="00352733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:rsidR="004A459C" w:rsidRPr="00913BC1" w:rsidRDefault="004A459C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:rsidR="002701B5" w:rsidRPr="00913BC1" w:rsidRDefault="002701B5">
      <w:pPr>
        <w:rPr>
          <w:rFonts w:ascii="Arial" w:hAnsi="Arial" w:cs="Arial"/>
          <w:b/>
          <w:bCs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/>
          <w:bCs/>
          <w:sz w:val="22"/>
          <w:lang w:val="pl-PL"/>
        </w:rPr>
      </w:pPr>
      <w:r w:rsidRPr="00913BC1">
        <w:rPr>
          <w:rFonts w:ascii="Arial" w:hAnsi="Arial" w:cs="Arial"/>
          <w:b/>
          <w:bCs/>
          <w:sz w:val="22"/>
          <w:lang w:val="pl-PL"/>
        </w:rPr>
        <w:t>II UREĐ</w:t>
      </w:r>
      <w:r w:rsidR="00352733">
        <w:rPr>
          <w:rFonts w:ascii="Arial" w:hAnsi="Arial" w:cs="Arial"/>
          <w:b/>
          <w:bCs/>
          <w:sz w:val="22"/>
          <w:lang w:val="pl-PL"/>
        </w:rPr>
        <w:t>E</w:t>
      </w:r>
      <w:r w:rsidRPr="00913BC1">
        <w:rPr>
          <w:rFonts w:ascii="Arial" w:hAnsi="Arial" w:cs="Arial"/>
          <w:b/>
          <w:bCs/>
          <w:sz w:val="22"/>
          <w:lang w:val="pl-PL"/>
        </w:rPr>
        <w:t>NJE</w:t>
      </w:r>
      <w:r w:rsidR="00ED11EB">
        <w:rPr>
          <w:rFonts w:ascii="Arial" w:hAnsi="Arial" w:cs="Arial"/>
          <w:b/>
          <w:bCs/>
          <w:sz w:val="22"/>
          <w:lang w:val="pl-PL"/>
        </w:rPr>
        <w:t xml:space="preserve"> </w:t>
      </w:r>
      <w:r w:rsidRPr="00913BC1">
        <w:rPr>
          <w:rFonts w:ascii="Arial" w:hAnsi="Arial" w:cs="Arial"/>
          <w:b/>
          <w:bCs/>
          <w:sz w:val="22"/>
          <w:lang w:val="pl-PL"/>
        </w:rPr>
        <w:t>GRAĐEVINSKOG</w:t>
      </w:r>
      <w:r w:rsidR="00ED11EB">
        <w:rPr>
          <w:rFonts w:ascii="Arial" w:hAnsi="Arial" w:cs="Arial"/>
          <w:b/>
          <w:bCs/>
          <w:sz w:val="22"/>
          <w:lang w:val="pl-PL"/>
        </w:rPr>
        <w:t xml:space="preserve"> </w:t>
      </w:r>
      <w:r w:rsidRPr="00913BC1">
        <w:rPr>
          <w:rFonts w:ascii="Arial" w:hAnsi="Arial" w:cs="Arial"/>
          <w:b/>
          <w:bCs/>
          <w:sz w:val="22"/>
          <w:lang w:val="pl-PL"/>
        </w:rPr>
        <w:t>ZEMLJIŠTA</w:t>
      </w:r>
    </w:p>
    <w:p w:rsidR="002701B5" w:rsidRPr="00913BC1" w:rsidRDefault="002701B5" w:rsidP="00E07B01">
      <w:pPr>
        <w:rPr>
          <w:rFonts w:ascii="Arial" w:hAnsi="Arial" w:cs="Arial"/>
          <w:b/>
          <w:bCs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>Uređ</w:t>
      </w:r>
      <w:r w:rsidR="00352733">
        <w:rPr>
          <w:rFonts w:ascii="Arial" w:hAnsi="Arial" w:cs="Arial"/>
          <w:bCs/>
          <w:sz w:val="22"/>
          <w:lang w:val="pl-PL"/>
        </w:rPr>
        <w:t>enje</w:t>
      </w:r>
      <w:r w:rsidRPr="00913BC1">
        <w:rPr>
          <w:rFonts w:ascii="Arial" w:hAnsi="Arial" w:cs="Arial"/>
          <w:bCs/>
          <w:sz w:val="22"/>
          <w:lang w:val="pl-PL"/>
        </w:rPr>
        <w:t xml:space="preserve"> građevinskog </w:t>
      </w:r>
      <w:r w:rsidR="00ED11EB">
        <w:rPr>
          <w:rFonts w:ascii="Arial" w:hAnsi="Arial" w:cs="Arial"/>
          <w:bCs/>
          <w:sz w:val="22"/>
          <w:lang w:val="pl-PL"/>
        </w:rPr>
        <w:t xml:space="preserve"> </w:t>
      </w:r>
      <w:r w:rsidRPr="00913BC1">
        <w:rPr>
          <w:rFonts w:ascii="Arial" w:hAnsi="Arial" w:cs="Arial"/>
          <w:bCs/>
          <w:sz w:val="22"/>
          <w:lang w:val="pl-PL"/>
        </w:rPr>
        <w:t>zemljišta obuhvata pripremu građevinskog zemljišta  za komunalno opremanje i  komunalno opremanje.</w:t>
      </w: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>Program uređ</w:t>
      </w:r>
      <w:r w:rsidR="00352733">
        <w:rPr>
          <w:rFonts w:ascii="Arial" w:hAnsi="Arial" w:cs="Arial"/>
          <w:bCs/>
          <w:sz w:val="22"/>
          <w:lang w:val="pl-PL"/>
        </w:rPr>
        <w:t>enja</w:t>
      </w:r>
      <w:r w:rsidRPr="00913BC1">
        <w:rPr>
          <w:rFonts w:ascii="Arial" w:hAnsi="Arial" w:cs="Arial"/>
          <w:bCs/>
          <w:sz w:val="22"/>
          <w:lang w:val="pl-PL"/>
        </w:rPr>
        <w:t xml:space="preserve"> građevinskog zemljišta opštine Bijelo Polje usklađen je sa Budžetom </w:t>
      </w:r>
      <w:r w:rsidR="00352733">
        <w:rPr>
          <w:rFonts w:ascii="Arial" w:hAnsi="Arial" w:cs="Arial"/>
          <w:bCs/>
          <w:sz w:val="22"/>
          <w:lang w:val="pl-PL"/>
        </w:rPr>
        <w:t>O</w:t>
      </w:r>
      <w:r w:rsidRPr="00913BC1">
        <w:rPr>
          <w:rFonts w:ascii="Arial" w:hAnsi="Arial" w:cs="Arial"/>
          <w:bCs/>
          <w:sz w:val="22"/>
          <w:lang w:val="pl-PL"/>
        </w:rPr>
        <w:t>pštine Bijelo Polje za 20</w:t>
      </w:r>
      <w:r w:rsidR="00352733">
        <w:rPr>
          <w:rFonts w:ascii="Arial" w:hAnsi="Arial" w:cs="Arial"/>
          <w:bCs/>
          <w:sz w:val="22"/>
          <w:lang w:val="pl-PL"/>
        </w:rPr>
        <w:t>20</w:t>
      </w:r>
      <w:r w:rsidRPr="00913BC1">
        <w:rPr>
          <w:rFonts w:ascii="Arial" w:hAnsi="Arial" w:cs="Arial"/>
          <w:bCs/>
          <w:sz w:val="22"/>
          <w:lang w:val="pl-PL"/>
        </w:rPr>
        <w:t>.godinu.</w:t>
      </w:r>
    </w:p>
    <w:p w:rsidR="002701B5" w:rsidRDefault="002701B5" w:rsidP="00E07B01">
      <w:pPr>
        <w:rPr>
          <w:rFonts w:ascii="Arial" w:hAnsi="Arial" w:cs="Arial"/>
          <w:bCs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>Programom se definišu aktivnosti i preciznije utvrđuje plan korišćenja sredstava prema namjeni.</w:t>
      </w:r>
    </w:p>
    <w:p w:rsidR="00C30EE7" w:rsidRDefault="00C30EE7" w:rsidP="00E07B01">
      <w:pPr>
        <w:rPr>
          <w:rFonts w:ascii="Arial" w:hAnsi="Arial" w:cs="Arial"/>
          <w:bCs/>
          <w:sz w:val="22"/>
          <w:lang w:val="pl-PL"/>
        </w:rPr>
      </w:pPr>
    </w:p>
    <w:p w:rsidR="00C30EE7" w:rsidRPr="00913BC1" w:rsidRDefault="00C30EE7" w:rsidP="00E07B01">
      <w:pPr>
        <w:rPr>
          <w:rFonts w:ascii="Arial" w:hAnsi="Arial" w:cs="Arial"/>
          <w:bCs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/>
          <w:bCs/>
          <w:sz w:val="22"/>
          <w:lang w:val="pl-PL"/>
        </w:rPr>
      </w:pPr>
      <w:r w:rsidRPr="00913BC1">
        <w:rPr>
          <w:rFonts w:ascii="Arial" w:hAnsi="Arial" w:cs="Arial"/>
          <w:b/>
          <w:bCs/>
          <w:sz w:val="22"/>
          <w:lang w:val="pl-PL"/>
        </w:rPr>
        <w:t>1</w:t>
      </w:r>
      <w:r w:rsidRPr="00913BC1">
        <w:rPr>
          <w:rFonts w:ascii="Arial" w:hAnsi="Arial" w:cs="Arial"/>
          <w:bCs/>
          <w:sz w:val="22"/>
          <w:lang w:val="pl-PL"/>
        </w:rPr>
        <w:t xml:space="preserve">. </w:t>
      </w:r>
      <w:r w:rsidRPr="00913BC1">
        <w:rPr>
          <w:rFonts w:ascii="Arial" w:hAnsi="Arial" w:cs="Arial"/>
          <w:b/>
          <w:bCs/>
          <w:sz w:val="22"/>
          <w:lang w:val="pl-PL"/>
        </w:rPr>
        <w:t>Priprema građevinskog zemljišta za komunalno opremanje</w:t>
      </w: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</w:p>
    <w:p w:rsidR="00691311" w:rsidRDefault="002701B5" w:rsidP="00E07B01">
      <w:pPr>
        <w:rPr>
          <w:rFonts w:ascii="Arial" w:hAnsi="Arial" w:cs="Arial"/>
          <w:bCs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>Priprema građevinskog zemljišta za komunalno opremanje</w:t>
      </w:r>
      <w:r w:rsidR="00352733">
        <w:rPr>
          <w:rFonts w:ascii="Arial" w:hAnsi="Arial" w:cs="Arial"/>
          <w:bCs/>
          <w:sz w:val="22"/>
          <w:lang w:val="pl-PL"/>
        </w:rPr>
        <w:t xml:space="preserve">, </w:t>
      </w:r>
      <w:r w:rsidRPr="00913BC1">
        <w:rPr>
          <w:rFonts w:ascii="Arial" w:hAnsi="Arial" w:cs="Arial"/>
          <w:bCs/>
          <w:sz w:val="22"/>
          <w:lang w:val="pl-PL"/>
        </w:rPr>
        <w:t>naročito obuhvata:</w:t>
      </w:r>
    </w:p>
    <w:p w:rsidR="00691311" w:rsidRDefault="00691311" w:rsidP="00E07B01">
      <w:pPr>
        <w:rPr>
          <w:rFonts w:ascii="Arial" w:hAnsi="Arial" w:cs="Arial"/>
          <w:bCs/>
          <w:sz w:val="22"/>
          <w:lang w:val="pl-PL"/>
        </w:rPr>
      </w:pPr>
    </w:p>
    <w:p w:rsidR="00C30EE7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sz w:val="22"/>
          <w:lang w:val="pl-PL"/>
        </w:rPr>
      </w:pPr>
      <w:r w:rsidRPr="00691311">
        <w:rPr>
          <w:rFonts w:ascii="Arial" w:hAnsi="Arial" w:cs="Arial"/>
          <w:bCs/>
          <w:sz w:val="22"/>
          <w:lang w:val="pl-PL"/>
        </w:rPr>
        <w:t>rješavanje imovinsko</w:t>
      </w:r>
      <w:r w:rsidR="00352733" w:rsidRPr="00691311">
        <w:rPr>
          <w:rFonts w:ascii="Arial" w:hAnsi="Arial" w:cs="Arial"/>
          <w:bCs/>
          <w:sz w:val="22"/>
          <w:lang w:val="pl-PL"/>
        </w:rPr>
        <w:t xml:space="preserve"> </w:t>
      </w:r>
      <w:r w:rsidRPr="00691311">
        <w:rPr>
          <w:rFonts w:ascii="Arial" w:hAnsi="Arial" w:cs="Arial"/>
          <w:bCs/>
          <w:sz w:val="22"/>
          <w:lang w:val="pl-PL"/>
        </w:rPr>
        <w:t>-</w:t>
      </w:r>
      <w:r w:rsidR="00352733" w:rsidRPr="00691311">
        <w:rPr>
          <w:rFonts w:ascii="Arial" w:hAnsi="Arial" w:cs="Arial"/>
          <w:bCs/>
          <w:sz w:val="22"/>
          <w:lang w:val="pl-PL"/>
        </w:rPr>
        <w:t xml:space="preserve"> </w:t>
      </w:r>
      <w:r w:rsidRPr="00691311">
        <w:rPr>
          <w:rFonts w:ascii="Arial" w:hAnsi="Arial" w:cs="Arial"/>
          <w:bCs/>
          <w:sz w:val="22"/>
          <w:lang w:val="pl-PL"/>
        </w:rPr>
        <w:t>pravnih odnosa, izradu planske, tehničke i druge dokumentacije;</w:t>
      </w:r>
    </w:p>
    <w:p w:rsidR="00691311" w:rsidRPr="00C30EE7" w:rsidRDefault="002701B5" w:rsidP="00C30EE7">
      <w:pPr>
        <w:ind w:left="60"/>
        <w:rPr>
          <w:rFonts w:ascii="Arial" w:hAnsi="Arial" w:cs="Arial"/>
          <w:bCs/>
          <w:sz w:val="22"/>
          <w:lang w:val="pl-PL"/>
        </w:rPr>
      </w:pPr>
      <w:r w:rsidRPr="00C30EE7">
        <w:rPr>
          <w:rFonts w:ascii="Arial" w:hAnsi="Arial" w:cs="Arial"/>
          <w:bCs/>
          <w:sz w:val="22"/>
          <w:lang w:val="pl-PL"/>
        </w:rPr>
        <w:t xml:space="preserve"> </w:t>
      </w:r>
    </w:p>
    <w:p w:rsidR="00C30EE7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sz w:val="22"/>
          <w:lang w:val="pl-PL"/>
        </w:rPr>
      </w:pPr>
      <w:r w:rsidRPr="00691311">
        <w:rPr>
          <w:rFonts w:ascii="Arial" w:hAnsi="Arial" w:cs="Arial"/>
          <w:bCs/>
          <w:sz w:val="22"/>
          <w:lang w:val="pl-PL"/>
        </w:rPr>
        <w:t>preduzimanje mjera zaštite kulturnog dobra  i zaštite spomenika prirode koji bi mogli biti ugroženi radovima na pripremi zemljišta;</w:t>
      </w:r>
    </w:p>
    <w:p w:rsidR="00691311" w:rsidRPr="00C30EE7" w:rsidRDefault="002701B5" w:rsidP="00C30EE7">
      <w:pPr>
        <w:ind w:left="60"/>
        <w:rPr>
          <w:rFonts w:ascii="Arial" w:hAnsi="Arial" w:cs="Arial"/>
          <w:bCs/>
          <w:sz w:val="22"/>
          <w:lang w:val="pl-PL"/>
        </w:rPr>
      </w:pPr>
      <w:r w:rsidRPr="00C30EE7">
        <w:rPr>
          <w:rFonts w:ascii="Arial" w:hAnsi="Arial" w:cs="Arial"/>
          <w:bCs/>
          <w:sz w:val="22"/>
          <w:lang w:val="pl-PL"/>
        </w:rPr>
        <w:t xml:space="preserve"> </w:t>
      </w:r>
    </w:p>
    <w:p w:rsidR="002701B5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sz w:val="22"/>
          <w:lang w:val="pl-PL"/>
        </w:rPr>
      </w:pPr>
      <w:r w:rsidRPr="00691311">
        <w:rPr>
          <w:rFonts w:ascii="Arial" w:hAnsi="Arial" w:cs="Arial"/>
          <w:bCs/>
          <w:sz w:val="22"/>
          <w:lang w:val="pl-PL"/>
        </w:rPr>
        <w:t>rušenje postojećih objekata i uređ</w:t>
      </w:r>
      <w:r w:rsidR="00352733" w:rsidRPr="00691311">
        <w:rPr>
          <w:rFonts w:ascii="Arial" w:hAnsi="Arial" w:cs="Arial"/>
          <w:bCs/>
          <w:sz w:val="22"/>
          <w:lang w:val="pl-PL"/>
        </w:rPr>
        <w:t>enja i uklanjanja</w:t>
      </w:r>
      <w:r w:rsidRPr="00691311">
        <w:rPr>
          <w:rFonts w:ascii="Arial" w:hAnsi="Arial" w:cs="Arial"/>
          <w:bCs/>
          <w:sz w:val="22"/>
          <w:lang w:val="pl-PL"/>
        </w:rPr>
        <w:t xml:space="preserve"> materijala, kao i premještanje podzemnih i nad</w:t>
      </w:r>
      <w:r w:rsidR="00352733" w:rsidRPr="00691311">
        <w:rPr>
          <w:rFonts w:ascii="Arial" w:hAnsi="Arial" w:cs="Arial"/>
          <w:bCs/>
          <w:sz w:val="22"/>
          <w:lang w:val="pl-PL"/>
        </w:rPr>
        <w:t>z</w:t>
      </w:r>
      <w:r w:rsidRPr="00691311">
        <w:rPr>
          <w:rFonts w:ascii="Arial" w:hAnsi="Arial" w:cs="Arial"/>
          <w:bCs/>
          <w:sz w:val="22"/>
          <w:lang w:val="pl-PL"/>
        </w:rPr>
        <w:t>emnih instalacija, kao i preduzimanje mjera za zaštitu infrastrukture koja bi mogla biti ugrožena radovima na pripremi zemljišta.</w:t>
      </w:r>
    </w:p>
    <w:p w:rsidR="00F44CC9" w:rsidRPr="00F44CC9" w:rsidRDefault="00F44CC9" w:rsidP="00F44CC9">
      <w:pPr>
        <w:pStyle w:val="ListParagraph"/>
        <w:rPr>
          <w:rFonts w:ascii="Arial" w:hAnsi="Arial" w:cs="Arial"/>
          <w:bCs/>
          <w:sz w:val="22"/>
          <w:lang w:val="pl-PL"/>
        </w:rPr>
      </w:pPr>
    </w:p>
    <w:p w:rsidR="00F44CC9" w:rsidRPr="00691311" w:rsidRDefault="00F44CC9" w:rsidP="00F44CC9">
      <w:pPr>
        <w:pStyle w:val="ListParagraph"/>
        <w:ind w:left="780"/>
        <w:jc w:val="both"/>
        <w:rPr>
          <w:rFonts w:ascii="Arial" w:hAnsi="Arial" w:cs="Arial"/>
          <w:bCs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/>
          <w:bCs/>
          <w:sz w:val="22"/>
          <w:lang w:val="pl-PL"/>
        </w:rPr>
      </w:pPr>
      <w:r w:rsidRPr="00913BC1">
        <w:rPr>
          <w:rFonts w:ascii="Arial" w:hAnsi="Arial" w:cs="Arial"/>
          <w:b/>
          <w:bCs/>
          <w:sz w:val="22"/>
          <w:lang w:val="pl-PL"/>
        </w:rPr>
        <w:t>2</w:t>
      </w:r>
      <w:r w:rsidRPr="00913BC1">
        <w:rPr>
          <w:rFonts w:ascii="Arial" w:hAnsi="Arial" w:cs="Arial"/>
          <w:bCs/>
          <w:sz w:val="22"/>
          <w:lang w:val="pl-PL"/>
        </w:rPr>
        <w:t xml:space="preserve">. </w:t>
      </w:r>
      <w:r w:rsidRPr="00913BC1">
        <w:rPr>
          <w:rFonts w:ascii="Arial" w:hAnsi="Arial" w:cs="Arial"/>
          <w:b/>
          <w:bCs/>
          <w:sz w:val="22"/>
          <w:lang w:val="pl-PL"/>
        </w:rPr>
        <w:t>Komunalno opremanje građevinskog zemljišta</w:t>
      </w:r>
    </w:p>
    <w:p w:rsidR="002701B5" w:rsidRPr="00913BC1" w:rsidRDefault="002701B5" w:rsidP="00E07B01">
      <w:pPr>
        <w:rPr>
          <w:rFonts w:ascii="Arial" w:hAnsi="Arial" w:cs="Arial"/>
          <w:b/>
          <w:bCs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 xml:space="preserve">Komunalno opremanje građevinskog zemljišta obuhvata </w:t>
      </w:r>
      <w:r w:rsidR="00A327A7">
        <w:rPr>
          <w:rFonts w:ascii="Arial" w:hAnsi="Arial" w:cs="Arial"/>
          <w:bCs/>
          <w:sz w:val="22"/>
          <w:lang w:val="pl-PL"/>
        </w:rPr>
        <w:t xml:space="preserve">izgradnju </w:t>
      </w:r>
      <w:r w:rsidRPr="00913BC1">
        <w:rPr>
          <w:rFonts w:ascii="Arial" w:hAnsi="Arial" w:cs="Arial"/>
          <w:bCs/>
          <w:sz w:val="22"/>
          <w:lang w:val="pl-PL"/>
        </w:rPr>
        <w:t>objekata i uređ</w:t>
      </w:r>
      <w:r w:rsidR="00A327A7">
        <w:rPr>
          <w:rFonts w:ascii="Arial" w:hAnsi="Arial" w:cs="Arial"/>
          <w:bCs/>
          <w:sz w:val="22"/>
          <w:lang w:val="pl-PL"/>
        </w:rPr>
        <w:t>enje</w:t>
      </w:r>
      <w:r w:rsidRPr="00913BC1">
        <w:rPr>
          <w:rFonts w:ascii="Arial" w:hAnsi="Arial" w:cs="Arial"/>
          <w:bCs/>
          <w:sz w:val="22"/>
          <w:lang w:val="pl-PL"/>
        </w:rPr>
        <w:t xml:space="preserve"> komunalne infrastrukture, a naročito:</w:t>
      </w: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</w:p>
    <w:p w:rsidR="002701B5" w:rsidRPr="00A8706B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sz w:val="22"/>
        </w:rPr>
      </w:pPr>
      <w:proofErr w:type="spellStart"/>
      <w:r w:rsidRPr="00A8706B">
        <w:rPr>
          <w:rFonts w:ascii="Arial" w:hAnsi="Arial" w:cs="Arial"/>
          <w:bCs/>
          <w:sz w:val="22"/>
        </w:rPr>
        <w:t>k</w:t>
      </w:r>
      <w:r w:rsidR="002701B5" w:rsidRPr="00A8706B">
        <w:rPr>
          <w:rFonts w:ascii="Arial" w:hAnsi="Arial" w:cs="Arial"/>
          <w:bCs/>
          <w:sz w:val="22"/>
        </w:rPr>
        <w:t>omunalnih</w:t>
      </w:r>
      <w:proofErr w:type="spellEnd"/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2701B5" w:rsidRPr="00A8706B">
        <w:rPr>
          <w:rFonts w:ascii="Arial" w:hAnsi="Arial" w:cs="Arial"/>
          <w:bCs/>
          <w:sz w:val="22"/>
        </w:rPr>
        <w:t>objekata</w:t>
      </w:r>
      <w:proofErr w:type="spellEnd"/>
      <w:r w:rsidR="00DE2924" w:rsidRPr="00A8706B">
        <w:rPr>
          <w:rFonts w:ascii="Arial" w:hAnsi="Arial" w:cs="Arial"/>
          <w:bCs/>
          <w:sz w:val="22"/>
        </w:rPr>
        <w:t xml:space="preserve"> </w:t>
      </w:r>
      <w:r w:rsidR="00F03886" w:rsidRPr="00A8706B">
        <w:rPr>
          <w:rFonts w:ascii="Arial" w:hAnsi="Arial" w:cs="Arial"/>
          <w:bCs/>
          <w:sz w:val="22"/>
        </w:rPr>
        <w:t>i</w:t>
      </w:r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2701B5" w:rsidRPr="00A8706B">
        <w:rPr>
          <w:rFonts w:ascii="Arial" w:hAnsi="Arial" w:cs="Arial"/>
          <w:bCs/>
          <w:sz w:val="22"/>
        </w:rPr>
        <w:t>instalacija</w:t>
      </w:r>
      <w:proofErr w:type="spellEnd"/>
      <w:r w:rsidR="002701B5" w:rsidRPr="00A8706B">
        <w:rPr>
          <w:rFonts w:ascii="Arial" w:hAnsi="Arial" w:cs="Arial"/>
          <w:bCs/>
          <w:sz w:val="22"/>
        </w:rPr>
        <w:t xml:space="preserve"> do </w:t>
      </w:r>
      <w:proofErr w:type="spellStart"/>
      <w:r w:rsidR="002701B5" w:rsidRPr="00A8706B">
        <w:rPr>
          <w:rFonts w:ascii="Arial" w:hAnsi="Arial" w:cs="Arial"/>
          <w:bCs/>
          <w:sz w:val="22"/>
        </w:rPr>
        <w:t>priključka</w:t>
      </w:r>
      <w:proofErr w:type="spellEnd"/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2701B5" w:rsidRPr="00A8706B">
        <w:rPr>
          <w:rFonts w:ascii="Arial" w:hAnsi="Arial" w:cs="Arial"/>
          <w:bCs/>
          <w:sz w:val="22"/>
        </w:rPr>
        <w:t>na</w:t>
      </w:r>
      <w:proofErr w:type="spellEnd"/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2701B5" w:rsidRPr="00A8706B">
        <w:rPr>
          <w:rFonts w:ascii="Arial" w:hAnsi="Arial" w:cs="Arial"/>
          <w:bCs/>
          <w:sz w:val="22"/>
        </w:rPr>
        <w:t>urbanističku</w:t>
      </w:r>
      <w:proofErr w:type="spellEnd"/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DE2924" w:rsidRPr="00A8706B">
        <w:rPr>
          <w:rFonts w:ascii="Arial" w:hAnsi="Arial" w:cs="Arial"/>
          <w:bCs/>
          <w:sz w:val="22"/>
        </w:rPr>
        <w:t>parcel</w:t>
      </w:r>
      <w:r w:rsidRPr="00A8706B">
        <w:rPr>
          <w:rFonts w:ascii="Arial" w:hAnsi="Arial" w:cs="Arial"/>
          <w:bCs/>
          <w:sz w:val="22"/>
        </w:rPr>
        <w:t>u</w:t>
      </w:r>
      <w:proofErr w:type="spellEnd"/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2701B5" w:rsidRPr="00A8706B">
        <w:rPr>
          <w:rFonts w:ascii="Arial" w:hAnsi="Arial" w:cs="Arial"/>
          <w:bCs/>
          <w:sz w:val="22"/>
        </w:rPr>
        <w:t>uključujući</w:t>
      </w:r>
      <w:proofErr w:type="spellEnd"/>
      <w:r w:rsidRPr="00A8706B">
        <w:rPr>
          <w:rFonts w:ascii="Arial" w:hAnsi="Arial" w:cs="Arial"/>
          <w:bCs/>
          <w:sz w:val="22"/>
        </w:rPr>
        <w:t xml:space="preserve"> i</w:t>
      </w:r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2701B5" w:rsidRPr="00A8706B">
        <w:rPr>
          <w:rFonts w:ascii="Arial" w:hAnsi="Arial" w:cs="Arial"/>
          <w:bCs/>
          <w:sz w:val="22"/>
        </w:rPr>
        <w:t>priključak</w:t>
      </w:r>
      <w:proofErr w:type="spellEnd"/>
      <w:r w:rsidR="00DE2924" w:rsidRPr="00A8706B">
        <w:rPr>
          <w:rFonts w:ascii="Arial" w:hAnsi="Arial" w:cs="Arial"/>
          <w:bCs/>
          <w:sz w:val="22"/>
        </w:rPr>
        <w:t xml:space="preserve"> </w:t>
      </w:r>
      <w:r w:rsidR="002701B5" w:rsidRPr="00A8706B">
        <w:rPr>
          <w:rFonts w:ascii="Arial" w:hAnsi="Arial" w:cs="Arial"/>
          <w:bCs/>
          <w:sz w:val="22"/>
        </w:rPr>
        <w:t>za</w:t>
      </w:r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2701B5" w:rsidRPr="00A8706B">
        <w:rPr>
          <w:rFonts w:ascii="Arial" w:hAnsi="Arial" w:cs="Arial"/>
          <w:bCs/>
          <w:sz w:val="22"/>
        </w:rPr>
        <w:t>vodovod</w:t>
      </w:r>
      <w:proofErr w:type="spellEnd"/>
      <w:r w:rsidR="002701B5" w:rsidRPr="00A8706B">
        <w:rPr>
          <w:rFonts w:ascii="Arial" w:hAnsi="Arial" w:cs="Arial"/>
          <w:bCs/>
          <w:sz w:val="22"/>
        </w:rPr>
        <w:t xml:space="preserve">, </w:t>
      </w:r>
      <w:proofErr w:type="spellStart"/>
      <w:r w:rsidR="002701B5" w:rsidRPr="00A8706B">
        <w:rPr>
          <w:rFonts w:ascii="Arial" w:hAnsi="Arial" w:cs="Arial"/>
          <w:bCs/>
          <w:sz w:val="22"/>
        </w:rPr>
        <w:t>fekalnu</w:t>
      </w:r>
      <w:proofErr w:type="spellEnd"/>
      <w:r w:rsidRPr="00A8706B">
        <w:rPr>
          <w:rFonts w:ascii="Arial" w:hAnsi="Arial" w:cs="Arial"/>
          <w:bCs/>
          <w:sz w:val="22"/>
        </w:rPr>
        <w:t xml:space="preserve"> i</w:t>
      </w:r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2701B5" w:rsidRPr="00A8706B">
        <w:rPr>
          <w:rFonts w:ascii="Arial" w:hAnsi="Arial" w:cs="Arial"/>
          <w:bCs/>
          <w:sz w:val="22"/>
        </w:rPr>
        <w:t>atmosfersku</w:t>
      </w:r>
      <w:proofErr w:type="spellEnd"/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2701B5" w:rsidRPr="00A8706B">
        <w:rPr>
          <w:rFonts w:ascii="Arial" w:hAnsi="Arial" w:cs="Arial"/>
          <w:bCs/>
          <w:sz w:val="22"/>
        </w:rPr>
        <w:t>kanalizaciju</w:t>
      </w:r>
      <w:proofErr w:type="spellEnd"/>
      <w:r w:rsidRPr="00A8706B">
        <w:rPr>
          <w:rFonts w:ascii="Arial" w:hAnsi="Arial" w:cs="Arial"/>
          <w:bCs/>
          <w:sz w:val="22"/>
        </w:rPr>
        <w:t xml:space="preserve"> i</w:t>
      </w:r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2701B5" w:rsidRPr="00A8706B">
        <w:rPr>
          <w:rFonts w:ascii="Arial" w:hAnsi="Arial" w:cs="Arial"/>
          <w:bCs/>
          <w:sz w:val="22"/>
        </w:rPr>
        <w:t>javnu</w:t>
      </w:r>
      <w:proofErr w:type="spellEnd"/>
      <w:r w:rsidR="00DE2924" w:rsidRPr="00A8706B">
        <w:rPr>
          <w:rFonts w:ascii="Arial" w:hAnsi="Arial" w:cs="Arial"/>
          <w:bCs/>
          <w:sz w:val="22"/>
        </w:rPr>
        <w:t xml:space="preserve"> </w:t>
      </w:r>
      <w:proofErr w:type="spellStart"/>
      <w:r w:rsidR="002701B5" w:rsidRPr="00A8706B">
        <w:rPr>
          <w:rFonts w:ascii="Arial" w:hAnsi="Arial" w:cs="Arial"/>
          <w:bCs/>
          <w:sz w:val="22"/>
        </w:rPr>
        <w:t>rasvjetu</w:t>
      </w:r>
      <w:proofErr w:type="spellEnd"/>
      <w:r w:rsidR="002701B5" w:rsidRPr="00A8706B">
        <w:rPr>
          <w:rFonts w:ascii="Arial" w:hAnsi="Arial" w:cs="Arial"/>
          <w:bCs/>
          <w:sz w:val="22"/>
        </w:rPr>
        <w:t>;</w:t>
      </w:r>
    </w:p>
    <w:p w:rsidR="004A459C" w:rsidRPr="004A459C" w:rsidRDefault="004A459C" w:rsidP="00A8706B">
      <w:pPr>
        <w:ind w:left="360"/>
        <w:rPr>
          <w:rFonts w:ascii="Arial" w:hAnsi="Arial" w:cs="Arial"/>
          <w:bCs/>
          <w:sz w:val="22"/>
        </w:rPr>
      </w:pPr>
    </w:p>
    <w:p w:rsidR="002701B5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sz w:val="22"/>
        </w:rPr>
      </w:pPr>
      <w:proofErr w:type="spellStart"/>
      <w:r>
        <w:rPr>
          <w:rFonts w:ascii="Arial" w:hAnsi="Arial" w:cs="Arial"/>
          <w:bCs/>
          <w:sz w:val="22"/>
        </w:rPr>
        <w:t>p</w:t>
      </w:r>
      <w:r w:rsidR="002701B5">
        <w:rPr>
          <w:rFonts w:ascii="Arial" w:hAnsi="Arial" w:cs="Arial"/>
          <w:bCs/>
          <w:sz w:val="22"/>
        </w:rPr>
        <w:t>uteva</w:t>
      </w:r>
      <w:proofErr w:type="spellEnd"/>
      <w:r w:rsidR="00DE2924">
        <w:rPr>
          <w:rFonts w:ascii="Arial" w:hAnsi="Arial" w:cs="Arial"/>
          <w:bCs/>
          <w:sz w:val="22"/>
        </w:rPr>
        <w:t xml:space="preserve"> i </w:t>
      </w:r>
      <w:proofErr w:type="spellStart"/>
      <w:r w:rsidR="002701B5">
        <w:rPr>
          <w:rFonts w:ascii="Arial" w:hAnsi="Arial" w:cs="Arial"/>
          <w:bCs/>
          <w:sz w:val="22"/>
        </w:rPr>
        <w:t>ulica</w:t>
      </w:r>
      <w:proofErr w:type="spellEnd"/>
      <w:r w:rsidR="002701B5">
        <w:rPr>
          <w:rFonts w:ascii="Arial" w:hAnsi="Arial" w:cs="Arial"/>
          <w:bCs/>
          <w:sz w:val="22"/>
        </w:rPr>
        <w:t xml:space="preserve"> u </w:t>
      </w:r>
      <w:proofErr w:type="spellStart"/>
      <w:r w:rsidR="002701B5">
        <w:rPr>
          <w:rFonts w:ascii="Arial" w:hAnsi="Arial" w:cs="Arial"/>
          <w:bCs/>
          <w:sz w:val="22"/>
        </w:rPr>
        <w:t>naselju</w:t>
      </w:r>
      <w:proofErr w:type="spellEnd"/>
      <w:r w:rsidR="002701B5">
        <w:rPr>
          <w:rFonts w:ascii="Arial" w:hAnsi="Arial" w:cs="Arial"/>
          <w:bCs/>
          <w:sz w:val="22"/>
        </w:rPr>
        <w:t>;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nadvožnjaka</w:t>
      </w:r>
      <w:proofErr w:type="spellEnd"/>
      <w:r w:rsidR="002701B5">
        <w:rPr>
          <w:rFonts w:ascii="Arial" w:hAnsi="Arial" w:cs="Arial"/>
          <w:bCs/>
          <w:sz w:val="22"/>
        </w:rPr>
        <w:t xml:space="preserve">, </w:t>
      </w:r>
      <w:proofErr w:type="spellStart"/>
      <w:r w:rsidR="002701B5">
        <w:rPr>
          <w:rFonts w:ascii="Arial" w:hAnsi="Arial" w:cs="Arial"/>
          <w:bCs/>
          <w:sz w:val="22"/>
        </w:rPr>
        <w:t>podvožnjaka</w:t>
      </w:r>
      <w:proofErr w:type="spellEnd"/>
      <w:r w:rsidR="00DE2924">
        <w:rPr>
          <w:rFonts w:ascii="Arial" w:hAnsi="Arial" w:cs="Arial"/>
          <w:bCs/>
          <w:sz w:val="22"/>
        </w:rPr>
        <w:t xml:space="preserve"> i </w:t>
      </w:r>
      <w:proofErr w:type="spellStart"/>
      <w:r w:rsidR="002701B5">
        <w:rPr>
          <w:rFonts w:ascii="Arial" w:hAnsi="Arial" w:cs="Arial"/>
          <w:bCs/>
          <w:sz w:val="22"/>
        </w:rPr>
        <w:t>mostova</w:t>
      </w:r>
      <w:proofErr w:type="spellEnd"/>
      <w:r w:rsidR="002701B5">
        <w:rPr>
          <w:rFonts w:ascii="Arial" w:hAnsi="Arial" w:cs="Arial"/>
          <w:bCs/>
          <w:sz w:val="22"/>
        </w:rPr>
        <w:t xml:space="preserve">, </w:t>
      </w:r>
      <w:proofErr w:type="spellStart"/>
      <w:r w:rsidR="002701B5">
        <w:rPr>
          <w:rFonts w:ascii="Arial" w:hAnsi="Arial" w:cs="Arial"/>
          <w:bCs/>
          <w:sz w:val="22"/>
        </w:rPr>
        <w:t>pješačkih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prolaza</w:t>
      </w:r>
      <w:proofErr w:type="spellEnd"/>
      <w:r w:rsidR="002701B5">
        <w:rPr>
          <w:rFonts w:ascii="Arial" w:hAnsi="Arial" w:cs="Arial"/>
          <w:bCs/>
          <w:sz w:val="22"/>
        </w:rPr>
        <w:t xml:space="preserve">, </w:t>
      </w:r>
      <w:proofErr w:type="spellStart"/>
      <w:r w:rsidR="002701B5">
        <w:rPr>
          <w:rFonts w:ascii="Arial" w:hAnsi="Arial" w:cs="Arial"/>
          <w:bCs/>
          <w:sz w:val="22"/>
        </w:rPr>
        <w:t>pločnika</w:t>
      </w:r>
      <w:proofErr w:type="spellEnd"/>
      <w:r w:rsidR="002701B5">
        <w:rPr>
          <w:rFonts w:ascii="Arial" w:hAnsi="Arial" w:cs="Arial"/>
          <w:bCs/>
          <w:sz w:val="22"/>
        </w:rPr>
        <w:t xml:space="preserve">, </w:t>
      </w:r>
      <w:proofErr w:type="spellStart"/>
      <w:r w:rsidR="002701B5">
        <w:rPr>
          <w:rFonts w:ascii="Arial" w:hAnsi="Arial" w:cs="Arial"/>
          <w:bCs/>
          <w:sz w:val="22"/>
        </w:rPr>
        <w:t>trgova</w:t>
      </w:r>
      <w:proofErr w:type="spellEnd"/>
      <w:r w:rsidR="002701B5">
        <w:rPr>
          <w:rFonts w:ascii="Arial" w:hAnsi="Arial" w:cs="Arial"/>
          <w:bCs/>
          <w:sz w:val="22"/>
        </w:rPr>
        <w:t xml:space="preserve">, </w:t>
      </w:r>
      <w:proofErr w:type="spellStart"/>
      <w:r w:rsidR="002701B5">
        <w:rPr>
          <w:rFonts w:ascii="Arial" w:hAnsi="Arial" w:cs="Arial"/>
          <w:bCs/>
          <w:sz w:val="22"/>
        </w:rPr>
        <w:t>skverova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r w:rsidR="002701B5">
        <w:rPr>
          <w:rFonts w:ascii="Arial" w:hAnsi="Arial" w:cs="Arial"/>
          <w:bCs/>
          <w:sz w:val="22"/>
        </w:rPr>
        <w:t>i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javnih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parkirališta</w:t>
      </w:r>
      <w:proofErr w:type="spellEnd"/>
      <w:r w:rsidR="002701B5">
        <w:rPr>
          <w:rFonts w:ascii="Arial" w:hAnsi="Arial" w:cs="Arial"/>
          <w:bCs/>
          <w:sz w:val="22"/>
        </w:rPr>
        <w:t xml:space="preserve"> u </w:t>
      </w:r>
      <w:proofErr w:type="spellStart"/>
      <w:r w:rsidR="002701B5">
        <w:rPr>
          <w:rFonts w:ascii="Arial" w:hAnsi="Arial" w:cs="Arial"/>
          <w:bCs/>
          <w:sz w:val="22"/>
        </w:rPr>
        <w:t>naselju</w:t>
      </w:r>
      <w:proofErr w:type="spellEnd"/>
      <w:r w:rsidR="002701B5">
        <w:rPr>
          <w:rFonts w:ascii="Arial" w:hAnsi="Arial" w:cs="Arial"/>
          <w:bCs/>
          <w:sz w:val="22"/>
        </w:rPr>
        <w:t>;</w:t>
      </w:r>
    </w:p>
    <w:p w:rsidR="004A459C" w:rsidRPr="004A459C" w:rsidRDefault="004A459C" w:rsidP="00A8706B">
      <w:pPr>
        <w:ind w:left="360"/>
        <w:rPr>
          <w:rFonts w:ascii="Arial" w:hAnsi="Arial" w:cs="Arial"/>
          <w:bCs/>
          <w:sz w:val="22"/>
        </w:rPr>
      </w:pPr>
    </w:p>
    <w:p w:rsidR="002701B5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sz w:val="22"/>
        </w:rPr>
      </w:pPr>
      <w:proofErr w:type="spellStart"/>
      <w:r>
        <w:rPr>
          <w:rFonts w:ascii="Arial" w:hAnsi="Arial" w:cs="Arial"/>
          <w:bCs/>
          <w:sz w:val="22"/>
        </w:rPr>
        <w:t>z</w:t>
      </w:r>
      <w:r w:rsidR="002701B5">
        <w:rPr>
          <w:rFonts w:ascii="Arial" w:hAnsi="Arial" w:cs="Arial"/>
          <w:bCs/>
          <w:sz w:val="22"/>
        </w:rPr>
        <w:t>elenih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površina</w:t>
      </w:r>
      <w:proofErr w:type="spellEnd"/>
      <w:r>
        <w:rPr>
          <w:rFonts w:ascii="Arial" w:hAnsi="Arial" w:cs="Arial"/>
          <w:bCs/>
          <w:sz w:val="22"/>
        </w:rPr>
        <w:t xml:space="preserve"> u </w:t>
      </w:r>
      <w:proofErr w:type="spellStart"/>
      <w:r>
        <w:rPr>
          <w:rFonts w:ascii="Arial" w:hAnsi="Arial" w:cs="Arial"/>
          <w:bCs/>
          <w:sz w:val="22"/>
        </w:rPr>
        <w:t>naselju</w:t>
      </w:r>
      <w:proofErr w:type="spellEnd"/>
      <w:r>
        <w:rPr>
          <w:rFonts w:ascii="Arial" w:hAnsi="Arial" w:cs="Arial"/>
          <w:bCs/>
          <w:sz w:val="22"/>
        </w:rPr>
        <w:t>,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blokovskog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zelenila</w:t>
      </w:r>
      <w:proofErr w:type="spellEnd"/>
      <w:r w:rsidR="002701B5">
        <w:rPr>
          <w:rFonts w:ascii="Arial" w:hAnsi="Arial" w:cs="Arial"/>
          <w:bCs/>
          <w:sz w:val="22"/>
        </w:rPr>
        <w:t>,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terena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r w:rsidR="002701B5">
        <w:rPr>
          <w:rFonts w:ascii="Arial" w:hAnsi="Arial" w:cs="Arial"/>
          <w:bCs/>
          <w:sz w:val="22"/>
        </w:rPr>
        <w:t>za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rekreaciju</w:t>
      </w:r>
      <w:proofErr w:type="spellEnd"/>
      <w:r w:rsidR="002701B5">
        <w:rPr>
          <w:rFonts w:ascii="Arial" w:hAnsi="Arial" w:cs="Arial"/>
          <w:bCs/>
          <w:sz w:val="22"/>
        </w:rPr>
        <w:t>,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dječijih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igrališta</w:t>
      </w:r>
      <w:proofErr w:type="spellEnd"/>
      <w:r w:rsidR="002701B5">
        <w:rPr>
          <w:rFonts w:ascii="Arial" w:hAnsi="Arial" w:cs="Arial"/>
          <w:bCs/>
          <w:sz w:val="22"/>
        </w:rPr>
        <w:t xml:space="preserve">, </w:t>
      </w:r>
      <w:proofErr w:type="spellStart"/>
      <w:r w:rsidR="002701B5">
        <w:rPr>
          <w:rFonts w:ascii="Arial" w:hAnsi="Arial" w:cs="Arial"/>
          <w:bCs/>
          <w:sz w:val="22"/>
        </w:rPr>
        <w:t>parkova</w:t>
      </w:r>
      <w:proofErr w:type="spellEnd"/>
      <w:r w:rsidR="002701B5">
        <w:rPr>
          <w:rFonts w:ascii="Arial" w:hAnsi="Arial" w:cs="Arial"/>
          <w:bCs/>
          <w:sz w:val="22"/>
        </w:rPr>
        <w:t xml:space="preserve">, </w:t>
      </w:r>
      <w:proofErr w:type="spellStart"/>
      <w:r w:rsidR="002701B5">
        <w:rPr>
          <w:rFonts w:ascii="Arial" w:hAnsi="Arial" w:cs="Arial"/>
          <w:bCs/>
          <w:sz w:val="22"/>
        </w:rPr>
        <w:t>pješačkih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staza</w:t>
      </w:r>
      <w:proofErr w:type="spellEnd"/>
      <w:r w:rsidR="002701B5">
        <w:rPr>
          <w:rFonts w:ascii="Arial" w:hAnsi="Arial" w:cs="Arial"/>
          <w:bCs/>
          <w:sz w:val="22"/>
        </w:rPr>
        <w:t xml:space="preserve"> i </w:t>
      </w:r>
      <w:proofErr w:type="spellStart"/>
      <w:r w:rsidR="002701B5">
        <w:rPr>
          <w:rFonts w:ascii="Arial" w:hAnsi="Arial" w:cs="Arial"/>
          <w:bCs/>
          <w:sz w:val="22"/>
        </w:rPr>
        <w:t>travnjaka</w:t>
      </w:r>
      <w:proofErr w:type="spellEnd"/>
      <w:r w:rsidR="002701B5">
        <w:rPr>
          <w:rFonts w:ascii="Arial" w:hAnsi="Arial" w:cs="Arial"/>
          <w:bCs/>
          <w:sz w:val="22"/>
        </w:rPr>
        <w:t xml:space="preserve">, </w:t>
      </w:r>
      <w:proofErr w:type="spellStart"/>
      <w:r w:rsidR="002701B5">
        <w:rPr>
          <w:rFonts w:ascii="Arial" w:hAnsi="Arial" w:cs="Arial"/>
          <w:bCs/>
          <w:sz w:val="22"/>
        </w:rPr>
        <w:t>biciklističkih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staza</w:t>
      </w:r>
      <w:proofErr w:type="spellEnd"/>
      <w:r w:rsidR="002701B5">
        <w:rPr>
          <w:rFonts w:ascii="Arial" w:hAnsi="Arial" w:cs="Arial"/>
          <w:bCs/>
          <w:sz w:val="22"/>
        </w:rPr>
        <w:t xml:space="preserve">, </w:t>
      </w:r>
      <w:proofErr w:type="spellStart"/>
      <w:r w:rsidR="002701B5">
        <w:rPr>
          <w:rFonts w:ascii="Arial" w:hAnsi="Arial" w:cs="Arial"/>
          <w:bCs/>
          <w:sz w:val="22"/>
        </w:rPr>
        <w:t>javnih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gradskih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komunalnih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objekata</w:t>
      </w:r>
      <w:proofErr w:type="spellEnd"/>
      <w:r w:rsidR="002701B5">
        <w:rPr>
          <w:rFonts w:ascii="Arial" w:hAnsi="Arial" w:cs="Arial"/>
          <w:bCs/>
          <w:sz w:val="22"/>
        </w:rPr>
        <w:t xml:space="preserve"> i </w:t>
      </w:r>
      <w:proofErr w:type="spellStart"/>
      <w:r w:rsidR="002701B5">
        <w:rPr>
          <w:rFonts w:ascii="Arial" w:hAnsi="Arial" w:cs="Arial"/>
          <w:bCs/>
          <w:sz w:val="22"/>
        </w:rPr>
        <w:t>groblja</w:t>
      </w:r>
      <w:proofErr w:type="spellEnd"/>
      <w:r w:rsidR="002701B5">
        <w:rPr>
          <w:rFonts w:ascii="Arial" w:hAnsi="Arial" w:cs="Arial"/>
          <w:bCs/>
          <w:sz w:val="22"/>
        </w:rPr>
        <w:t>;</w:t>
      </w:r>
    </w:p>
    <w:p w:rsidR="004A459C" w:rsidRDefault="004A459C" w:rsidP="00A8706B">
      <w:pPr>
        <w:pStyle w:val="ListParagraph"/>
        <w:jc w:val="both"/>
        <w:rPr>
          <w:rFonts w:ascii="Arial" w:hAnsi="Arial" w:cs="Arial"/>
          <w:bCs/>
          <w:sz w:val="22"/>
        </w:rPr>
      </w:pPr>
    </w:p>
    <w:p w:rsidR="002701B5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sz w:val="22"/>
        </w:rPr>
      </w:pPr>
      <w:proofErr w:type="spellStart"/>
      <w:r>
        <w:rPr>
          <w:rFonts w:ascii="Arial" w:hAnsi="Arial" w:cs="Arial"/>
          <w:bCs/>
          <w:sz w:val="22"/>
        </w:rPr>
        <w:t>d</w:t>
      </w:r>
      <w:r w:rsidR="002701B5">
        <w:rPr>
          <w:rFonts w:ascii="Arial" w:hAnsi="Arial" w:cs="Arial"/>
          <w:bCs/>
          <w:sz w:val="22"/>
        </w:rPr>
        <w:t>eponija</w:t>
      </w:r>
      <w:proofErr w:type="spellEnd"/>
      <w:r w:rsidR="002701B5">
        <w:rPr>
          <w:rFonts w:ascii="Arial" w:hAnsi="Arial" w:cs="Arial"/>
          <w:bCs/>
          <w:sz w:val="22"/>
        </w:rPr>
        <w:t xml:space="preserve"> i </w:t>
      </w:r>
      <w:proofErr w:type="spellStart"/>
      <w:r w:rsidR="002701B5">
        <w:rPr>
          <w:rFonts w:ascii="Arial" w:hAnsi="Arial" w:cs="Arial"/>
          <w:bCs/>
          <w:sz w:val="22"/>
        </w:rPr>
        <w:t>objekata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r w:rsidR="002701B5">
        <w:rPr>
          <w:rFonts w:ascii="Arial" w:hAnsi="Arial" w:cs="Arial"/>
          <w:bCs/>
          <w:sz w:val="22"/>
        </w:rPr>
        <w:t>za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preradu</w:t>
      </w:r>
      <w:proofErr w:type="spellEnd"/>
      <w:r w:rsidR="002701B5">
        <w:rPr>
          <w:rFonts w:ascii="Arial" w:hAnsi="Arial" w:cs="Arial"/>
          <w:bCs/>
          <w:sz w:val="22"/>
        </w:rPr>
        <w:t xml:space="preserve"> i </w:t>
      </w:r>
      <w:proofErr w:type="spellStart"/>
      <w:r w:rsidR="002701B5">
        <w:rPr>
          <w:rFonts w:ascii="Arial" w:hAnsi="Arial" w:cs="Arial"/>
          <w:bCs/>
          <w:sz w:val="22"/>
        </w:rPr>
        <w:t>uništavanje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otpadnih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materijala</w:t>
      </w:r>
      <w:proofErr w:type="spellEnd"/>
      <w:r w:rsidR="002701B5">
        <w:rPr>
          <w:rFonts w:ascii="Arial" w:hAnsi="Arial" w:cs="Arial"/>
          <w:bCs/>
          <w:sz w:val="22"/>
        </w:rPr>
        <w:t>;</w:t>
      </w:r>
    </w:p>
    <w:p w:rsidR="004A459C" w:rsidRPr="004A459C" w:rsidRDefault="004A459C" w:rsidP="00A8706B">
      <w:pPr>
        <w:ind w:left="360"/>
        <w:rPr>
          <w:rFonts w:ascii="Arial" w:hAnsi="Arial" w:cs="Arial"/>
          <w:bCs/>
          <w:sz w:val="22"/>
        </w:rPr>
      </w:pPr>
    </w:p>
    <w:p w:rsidR="002701B5" w:rsidRPr="00A20A16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sz w:val="22"/>
        </w:rPr>
      </w:pPr>
      <w:proofErr w:type="spellStart"/>
      <w:proofErr w:type="gramStart"/>
      <w:r>
        <w:rPr>
          <w:rFonts w:ascii="Arial" w:hAnsi="Arial" w:cs="Arial"/>
          <w:bCs/>
          <w:sz w:val="22"/>
        </w:rPr>
        <w:t>p</w:t>
      </w:r>
      <w:r w:rsidR="002701B5">
        <w:rPr>
          <w:rFonts w:ascii="Arial" w:hAnsi="Arial" w:cs="Arial"/>
          <w:bCs/>
          <w:sz w:val="22"/>
        </w:rPr>
        <w:t>riključak</w:t>
      </w:r>
      <w:r>
        <w:rPr>
          <w:rFonts w:ascii="Arial" w:hAnsi="Arial" w:cs="Arial"/>
          <w:bCs/>
          <w:sz w:val="22"/>
        </w:rPr>
        <w:t>a</w:t>
      </w:r>
      <w:proofErr w:type="spellEnd"/>
      <w:proofErr w:type="gram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komunalnih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instalacija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čija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funkcija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može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biti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od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značaja</w:t>
      </w:r>
      <w:proofErr w:type="spellEnd"/>
      <w:r w:rsidR="002701B5">
        <w:rPr>
          <w:rFonts w:ascii="Arial" w:hAnsi="Arial" w:cs="Arial"/>
          <w:bCs/>
          <w:sz w:val="22"/>
        </w:rPr>
        <w:t xml:space="preserve"> u </w:t>
      </w:r>
      <w:proofErr w:type="spellStart"/>
      <w:r w:rsidR="002701B5">
        <w:rPr>
          <w:rFonts w:ascii="Arial" w:hAnsi="Arial" w:cs="Arial"/>
          <w:bCs/>
          <w:sz w:val="22"/>
        </w:rPr>
        <w:t>uslovima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nastanka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vanredne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situacije</w:t>
      </w:r>
      <w:proofErr w:type="spellEnd"/>
      <w:r w:rsidR="002701B5">
        <w:rPr>
          <w:rFonts w:ascii="Arial" w:hAnsi="Arial" w:cs="Arial"/>
          <w:bCs/>
          <w:sz w:val="22"/>
        </w:rPr>
        <w:t xml:space="preserve">, </w:t>
      </w:r>
      <w:proofErr w:type="spellStart"/>
      <w:r w:rsidR="002701B5">
        <w:rPr>
          <w:rFonts w:ascii="Arial" w:hAnsi="Arial" w:cs="Arial"/>
          <w:bCs/>
          <w:sz w:val="22"/>
        </w:rPr>
        <w:t>elementarnih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nepogoda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ili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radi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zaštite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 w:rsidR="002701B5">
        <w:rPr>
          <w:rFonts w:ascii="Arial" w:hAnsi="Arial" w:cs="Arial"/>
          <w:bCs/>
          <w:sz w:val="22"/>
        </w:rPr>
        <w:t>države</w:t>
      </w:r>
      <w:proofErr w:type="spellEnd"/>
      <w:r w:rsidR="002701B5">
        <w:rPr>
          <w:rFonts w:ascii="Arial" w:hAnsi="Arial" w:cs="Arial"/>
          <w:bCs/>
          <w:sz w:val="22"/>
        </w:rPr>
        <w:t>.</w:t>
      </w:r>
    </w:p>
    <w:p w:rsidR="002701B5" w:rsidRDefault="002701B5" w:rsidP="00A8706B">
      <w:pPr>
        <w:rPr>
          <w:rFonts w:ascii="Arial" w:hAnsi="Arial" w:cs="Arial"/>
          <w:bCs/>
          <w:sz w:val="22"/>
        </w:rPr>
      </w:pPr>
    </w:p>
    <w:p w:rsidR="002701B5" w:rsidRDefault="002701B5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br w:type="page"/>
      </w:r>
    </w:p>
    <w:p w:rsidR="002701B5" w:rsidRPr="00913BC1" w:rsidRDefault="002701B5" w:rsidP="00B07838">
      <w:pPr>
        <w:rPr>
          <w:bCs/>
          <w:sz w:val="22"/>
          <w:lang w:val="pl-PL"/>
        </w:rPr>
      </w:pPr>
      <w:r w:rsidRPr="00913BC1">
        <w:rPr>
          <w:rFonts w:ascii="Arial" w:hAnsi="Arial" w:cs="Arial"/>
          <w:b/>
          <w:bCs/>
          <w:sz w:val="22"/>
          <w:lang w:val="pl-PL"/>
        </w:rPr>
        <w:lastRenderedPageBreak/>
        <w:t>3.PREGLED PLANIRANIH RADOVA I SREDSTAVA ZA REALIZACIJU</w:t>
      </w:r>
      <w:r w:rsidR="005C6FDA">
        <w:rPr>
          <w:rFonts w:ascii="Arial" w:hAnsi="Arial" w:cs="Arial"/>
          <w:b/>
          <w:bCs/>
          <w:sz w:val="22"/>
          <w:lang w:val="pl-PL"/>
        </w:rPr>
        <w:t xml:space="preserve"> </w:t>
      </w:r>
      <w:r w:rsidRPr="00913BC1">
        <w:rPr>
          <w:rFonts w:ascii="Arial" w:hAnsi="Arial" w:cs="Arial"/>
          <w:b/>
          <w:bCs/>
          <w:sz w:val="22"/>
          <w:lang w:val="pl-PL"/>
        </w:rPr>
        <w:t>PROGRAMA</w:t>
      </w:r>
    </w:p>
    <w:p w:rsidR="002701B5" w:rsidRPr="00913BC1" w:rsidRDefault="002701B5" w:rsidP="00E07B01">
      <w:pPr>
        <w:rPr>
          <w:lang w:val="pl-PL"/>
        </w:rPr>
      </w:pPr>
    </w:p>
    <w:p w:rsidR="002701B5" w:rsidRDefault="002701B5" w:rsidP="008F0253">
      <w:pPr>
        <w:pStyle w:val="ListParagraph"/>
        <w:numPr>
          <w:ilvl w:val="1"/>
          <w:numId w:val="2"/>
        </w:numPr>
        <w:rPr>
          <w:rFonts w:ascii="Arial" w:hAnsi="Arial" w:cs="Arial"/>
          <w:b/>
          <w:bCs/>
          <w:sz w:val="22"/>
        </w:rPr>
      </w:pPr>
      <w:r w:rsidRPr="008F0253">
        <w:rPr>
          <w:rFonts w:ascii="Arial" w:hAnsi="Arial" w:cs="Arial"/>
          <w:b/>
          <w:bCs/>
          <w:sz w:val="22"/>
        </w:rPr>
        <w:t>IZVORI  FINANSIRANJA</w:t>
      </w:r>
    </w:p>
    <w:p w:rsidR="002701B5" w:rsidRDefault="002701B5" w:rsidP="003C04F7">
      <w:pPr>
        <w:pStyle w:val="ListParagraph"/>
        <w:ind w:left="1080"/>
        <w:rPr>
          <w:rFonts w:ascii="Arial" w:hAnsi="Arial" w:cs="Arial"/>
          <w:b/>
          <w:bCs/>
          <w:sz w:val="22"/>
        </w:rPr>
      </w:pPr>
    </w:p>
    <w:p w:rsidR="002701B5" w:rsidRPr="008F0253" w:rsidRDefault="002701B5" w:rsidP="003C04F7">
      <w:pPr>
        <w:pStyle w:val="ListParagraph"/>
        <w:ind w:left="1080"/>
        <w:rPr>
          <w:rFonts w:ascii="Arial" w:hAnsi="Arial" w:cs="Arial"/>
          <w:b/>
          <w:bCs/>
          <w:sz w:val="22"/>
        </w:rPr>
      </w:pP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  <w:proofErr w:type="spellStart"/>
      <w:r w:rsidRPr="00F90D34">
        <w:rPr>
          <w:rFonts w:ascii="Arial" w:hAnsi="Arial" w:cs="Arial"/>
          <w:bCs/>
          <w:sz w:val="22"/>
        </w:rPr>
        <w:t>Sredstva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potrebna</w:t>
      </w:r>
      <w:proofErr w:type="spellEnd"/>
      <w:r w:rsidRPr="00F90D34">
        <w:rPr>
          <w:rFonts w:ascii="Arial" w:hAnsi="Arial" w:cs="Arial"/>
          <w:bCs/>
          <w:sz w:val="22"/>
        </w:rPr>
        <w:t xml:space="preserve"> za </w:t>
      </w:r>
      <w:proofErr w:type="spellStart"/>
      <w:r w:rsidRPr="00F90D34">
        <w:rPr>
          <w:rFonts w:ascii="Arial" w:hAnsi="Arial" w:cs="Arial"/>
          <w:bCs/>
          <w:sz w:val="22"/>
        </w:rPr>
        <w:t>ostvarivanje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proofErr w:type="gramStart"/>
      <w:r w:rsidRPr="00F90D34">
        <w:rPr>
          <w:rFonts w:ascii="Arial" w:hAnsi="Arial" w:cs="Arial"/>
          <w:bCs/>
          <w:sz w:val="22"/>
        </w:rPr>
        <w:t>P</w:t>
      </w:r>
      <w:r w:rsidR="00EB7372">
        <w:rPr>
          <w:rFonts w:ascii="Arial" w:hAnsi="Arial" w:cs="Arial"/>
          <w:bCs/>
          <w:sz w:val="22"/>
        </w:rPr>
        <w:t>rograma</w:t>
      </w:r>
      <w:proofErr w:type="spellEnd"/>
      <w:proofErr w:type="gramEnd"/>
      <w:r w:rsidR="00EB7372">
        <w:rPr>
          <w:rFonts w:ascii="Arial" w:hAnsi="Arial" w:cs="Arial"/>
          <w:bCs/>
          <w:sz w:val="22"/>
        </w:rPr>
        <w:t xml:space="preserve"> </w:t>
      </w:r>
      <w:proofErr w:type="spellStart"/>
      <w:r w:rsidR="00EB7372">
        <w:rPr>
          <w:rFonts w:ascii="Arial" w:hAnsi="Arial" w:cs="Arial"/>
          <w:bCs/>
          <w:sz w:val="22"/>
        </w:rPr>
        <w:t>uređenja</w:t>
      </w:r>
      <w:proofErr w:type="spellEnd"/>
      <w:r w:rsidR="00EB7372">
        <w:rPr>
          <w:rFonts w:ascii="Arial" w:hAnsi="Arial" w:cs="Arial"/>
          <w:bCs/>
          <w:sz w:val="22"/>
        </w:rPr>
        <w:t xml:space="preserve"> </w:t>
      </w:r>
      <w:proofErr w:type="spellStart"/>
      <w:r w:rsidR="00EB7372">
        <w:rPr>
          <w:rFonts w:ascii="Arial" w:hAnsi="Arial" w:cs="Arial"/>
          <w:bCs/>
          <w:sz w:val="22"/>
        </w:rPr>
        <w:t>prostora</w:t>
      </w:r>
      <w:proofErr w:type="spellEnd"/>
      <w:r w:rsidR="00EB7372">
        <w:rPr>
          <w:rFonts w:ascii="Arial" w:hAnsi="Arial" w:cs="Arial"/>
          <w:bCs/>
          <w:sz w:val="22"/>
        </w:rPr>
        <w:t xml:space="preserve"> za 2020</w:t>
      </w:r>
      <w:r w:rsidRPr="00F90D34">
        <w:rPr>
          <w:rFonts w:ascii="Arial" w:hAnsi="Arial" w:cs="Arial"/>
          <w:bCs/>
          <w:sz w:val="22"/>
        </w:rPr>
        <w:t xml:space="preserve">.godinu, </w:t>
      </w:r>
      <w:proofErr w:type="spellStart"/>
      <w:r w:rsidRPr="00F90D34">
        <w:rPr>
          <w:rFonts w:ascii="Arial" w:hAnsi="Arial" w:cs="Arial"/>
          <w:bCs/>
          <w:sz w:val="22"/>
        </w:rPr>
        <w:t>obezbjeđuju</w:t>
      </w:r>
      <w:proofErr w:type="spellEnd"/>
      <w:r w:rsidRPr="00F90D34">
        <w:rPr>
          <w:rFonts w:ascii="Arial" w:hAnsi="Arial" w:cs="Arial"/>
          <w:bCs/>
          <w:sz w:val="22"/>
        </w:rPr>
        <w:t xml:space="preserve"> se </w:t>
      </w:r>
      <w:proofErr w:type="spellStart"/>
      <w:r w:rsidRPr="00F90D34">
        <w:rPr>
          <w:rFonts w:ascii="Arial" w:hAnsi="Arial" w:cs="Arial"/>
          <w:bCs/>
          <w:sz w:val="22"/>
        </w:rPr>
        <w:t>iz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sljedećih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izvora</w:t>
      </w:r>
      <w:proofErr w:type="spellEnd"/>
      <w:r w:rsidRPr="00B07838">
        <w:rPr>
          <w:rFonts w:ascii="Arial" w:hAnsi="Arial" w:cs="Arial"/>
          <w:b/>
          <w:bCs/>
          <w:sz w:val="22"/>
        </w:rPr>
        <w:t>:</w:t>
      </w: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tbl>
      <w:tblPr>
        <w:tblW w:w="8200" w:type="dxa"/>
        <w:jc w:val="center"/>
        <w:tblInd w:w="93" w:type="dxa"/>
        <w:tblLook w:val="04A0" w:firstRow="1" w:lastRow="0" w:firstColumn="1" w:lastColumn="0" w:noHBand="0" w:noVBand="1"/>
      </w:tblPr>
      <w:tblGrid>
        <w:gridCol w:w="700"/>
        <w:gridCol w:w="5360"/>
        <w:gridCol w:w="2140"/>
      </w:tblGrid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Kapitalni budžet opštine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3.672.000,00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Operativni budžet opštine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965.000,00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Uprava  javnih radova Crne Gore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66" w:rsidRPr="00A47C66" w:rsidRDefault="00A47C66" w:rsidP="00D70335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2</w:t>
            </w:r>
            <w:r w:rsidR="00D70335">
              <w:rPr>
                <w:rFonts w:ascii="Arial" w:eastAsia="Times New Roman" w:hAnsi="Arial" w:cs="Arial"/>
                <w:sz w:val="22"/>
                <w:lang w:val="sr-Latn-ME" w:eastAsia="sr-Latn-ME"/>
              </w:rPr>
              <w:t>6</w:t>
            </w: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.</w:t>
            </w:r>
            <w:r w:rsidR="00D70335">
              <w:rPr>
                <w:rFonts w:ascii="Arial" w:eastAsia="Times New Roman" w:hAnsi="Arial" w:cs="Arial"/>
                <w:sz w:val="22"/>
                <w:lang w:val="sr-Latn-ME" w:eastAsia="sr-Latn-ME"/>
              </w:rPr>
              <w:t>4</w:t>
            </w: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95.000,00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Uprava za saobr</w:t>
            </w:r>
            <w:r w:rsidR="00492C0B">
              <w:rPr>
                <w:rFonts w:ascii="Arial" w:eastAsia="Times New Roman" w:hAnsi="Arial" w:cs="Arial"/>
                <w:sz w:val="22"/>
                <w:lang w:val="sr-Latn-ME" w:eastAsia="sr-Latn-ME"/>
              </w:rPr>
              <w:t>a</w:t>
            </w: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ćaj Crne Gore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66" w:rsidRPr="00A47C66" w:rsidRDefault="00A47C66" w:rsidP="00D70335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</w:t>
            </w:r>
            <w:r w:rsidR="00D70335">
              <w:rPr>
                <w:rFonts w:ascii="Arial" w:eastAsia="Times New Roman" w:hAnsi="Arial" w:cs="Arial"/>
                <w:sz w:val="22"/>
                <w:lang w:val="sr-Latn-ME" w:eastAsia="sr-Latn-ME"/>
              </w:rPr>
              <w:t>5</w:t>
            </w: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.</w:t>
            </w:r>
            <w:r w:rsidR="00D70335">
              <w:rPr>
                <w:rFonts w:ascii="Arial" w:eastAsia="Times New Roman" w:hAnsi="Arial" w:cs="Arial"/>
                <w:sz w:val="22"/>
                <w:lang w:val="sr-Latn-ME" w:eastAsia="sr-Latn-ME"/>
              </w:rPr>
              <w:t>3</w:t>
            </w: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00.000,00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CEDIS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66" w:rsidRPr="00A47C66" w:rsidRDefault="00A833B5" w:rsidP="00A833B5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2.007.200</w:t>
            </w:r>
            <w:r w:rsidR="00A47C66"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ŽICG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300.000,00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8623F2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Ministarstv</w:t>
            </w:r>
            <w:r w:rsidR="00A47C66"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o poljoprivrede i ruralnog razvoja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475.000,00</w:t>
            </w:r>
          </w:p>
        </w:tc>
      </w:tr>
      <w:tr w:rsidR="00A47C66" w:rsidRPr="00A47C66" w:rsidTr="00A47C66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Opština Bijelo Polje, kredutno zaduženje i donacija (za izgradnju postrojenja WBIF)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1.000.000,00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Donacije svjetske banke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5.000.000,00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Donacije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2.785.000,00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Ministarstvo kulture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260.000,00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Ministarstvo prosvjete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300.000,00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FSCG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350.000,00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HELP i Opština Bijelo Polje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600.000,00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Fond PIO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400.000,00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Privatno javno partnerstvo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800.000,00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TIKA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50.000,00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Ministarstvo rada i socijalnog staranja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300.000,00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IFAD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700.000,00</w:t>
            </w:r>
          </w:p>
        </w:tc>
      </w:tr>
      <w:tr w:rsidR="00A47C66" w:rsidRPr="00A47C66" w:rsidTr="00A47C66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Ministarstvo zdravlja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50.000,00</w:t>
            </w:r>
          </w:p>
        </w:tc>
      </w:tr>
      <w:tr w:rsidR="00A47C66" w:rsidRPr="00A47C66" w:rsidTr="00A47C6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66" w:rsidRPr="00A47C66" w:rsidRDefault="00A47C66" w:rsidP="00A47C6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sz w:val="22"/>
                <w:lang w:val="sr-Latn-ME" w:eastAsia="sr-Latn-ME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6" w:rsidRPr="00A47C66" w:rsidRDefault="00A47C66" w:rsidP="00A47C66">
            <w:pPr>
              <w:jc w:val="right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Ukupno: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66" w:rsidRPr="00A47C66" w:rsidRDefault="00A47C66" w:rsidP="00B6563C">
            <w:pPr>
              <w:jc w:val="right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A47C66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61.</w:t>
            </w:r>
            <w:r w:rsidR="00B6563C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809</w:t>
            </w:r>
            <w:r w:rsidRPr="00A47C66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.</w:t>
            </w:r>
            <w:r w:rsidR="00B6563C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200</w:t>
            </w:r>
            <w:r w:rsidRPr="00A47C66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,00</w:t>
            </w:r>
          </w:p>
        </w:tc>
      </w:tr>
    </w:tbl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p w:rsidR="002701B5" w:rsidRDefault="002701B5" w:rsidP="00E87AF0">
      <w:pPr>
        <w:rPr>
          <w:rFonts w:ascii="Arial" w:hAnsi="Arial" w:cs="Arial"/>
          <w:b/>
          <w:bCs/>
          <w:sz w:val="22"/>
        </w:rPr>
      </w:pPr>
    </w:p>
    <w:p w:rsidR="002701B5" w:rsidRDefault="002701B5" w:rsidP="00E87AF0">
      <w:pPr>
        <w:rPr>
          <w:rFonts w:ascii="Arial" w:hAnsi="Arial" w:cs="Arial"/>
          <w:b/>
          <w:bCs/>
          <w:sz w:val="22"/>
        </w:rPr>
      </w:pPr>
      <w:r w:rsidRPr="00D359E2">
        <w:rPr>
          <w:rFonts w:ascii="Arial" w:hAnsi="Arial" w:cs="Arial"/>
          <w:b/>
          <w:bCs/>
          <w:sz w:val="22"/>
        </w:rPr>
        <w:t>3.2</w:t>
      </w:r>
      <w:proofErr w:type="gramStart"/>
      <w:r w:rsidRPr="00D359E2">
        <w:rPr>
          <w:rFonts w:ascii="Arial" w:hAnsi="Arial" w:cs="Arial"/>
          <w:b/>
          <w:bCs/>
          <w:sz w:val="22"/>
        </w:rPr>
        <w:t>.  PLANIRANE</w:t>
      </w:r>
      <w:proofErr w:type="gramEnd"/>
      <w:r w:rsidRPr="00D359E2">
        <w:rPr>
          <w:rFonts w:ascii="Arial" w:hAnsi="Arial" w:cs="Arial"/>
          <w:b/>
          <w:bCs/>
          <w:sz w:val="22"/>
        </w:rPr>
        <w:t xml:space="preserve"> AKTIVNOSTI ZA 20</w:t>
      </w:r>
      <w:r w:rsidR="00A47C66">
        <w:rPr>
          <w:rFonts w:ascii="Arial" w:hAnsi="Arial" w:cs="Arial"/>
          <w:b/>
          <w:bCs/>
          <w:sz w:val="22"/>
        </w:rPr>
        <w:t>20</w:t>
      </w:r>
      <w:r>
        <w:rPr>
          <w:rFonts w:ascii="Arial" w:hAnsi="Arial" w:cs="Arial"/>
          <w:b/>
          <w:bCs/>
          <w:sz w:val="22"/>
        </w:rPr>
        <w:t xml:space="preserve">. </w:t>
      </w:r>
      <w:proofErr w:type="spellStart"/>
      <w:proofErr w:type="gramStart"/>
      <w:r>
        <w:rPr>
          <w:rFonts w:ascii="Arial" w:hAnsi="Arial" w:cs="Arial"/>
          <w:b/>
          <w:bCs/>
          <w:sz w:val="22"/>
        </w:rPr>
        <w:t>godinu</w:t>
      </w:r>
      <w:proofErr w:type="spellEnd"/>
      <w:proofErr w:type="gramEnd"/>
    </w:p>
    <w:p w:rsidR="002701B5" w:rsidRPr="00F90D34" w:rsidRDefault="002701B5" w:rsidP="00E87AF0">
      <w:pPr>
        <w:rPr>
          <w:rFonts w:ascii="Arial" w:hAnsi="Arial" w:cs="Arial"/>
          <w:bCs/>
          <w:sz w:val="22"/>
        </w:rPr>
      </w:pPr>
      <w:proofErr w:type="spellStart"/>
      <w:proofErr w:type="gramStart"/>
      <w:r w:rsidRPr="00F90D34">
        <w:rPr>
          <w:rFonts w:ascii="Arial" w:hAnsi="Arial" w:cs="Arial"/>
          <w:bCs/>
          <w:sz w:val="22"/>
        </w:rPr>
        <w:t>Planirana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finansijska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sredstva</w:t>
      </w:r>
      <w:proofErr w:type="spellEnd"/>
      <w:r w:rsidRPr="00F90D34">
        <w:rPr>
          <w:rFonts w:ascii="Arial" w:hAnsi="Arial" w:cs="Arial"/>
          <w:bCs/>
          <w:sz w:val="22"/>
        </w:rPr>
        <w:t xml:space="preserve"> za Program </w:t>
      </w:r>
      <w:proofErr w:type="spellStart"/>
      <w:r w:rsidRPr="00F90D34">
        <w:rPr>
          <w:rFonts w:ascii="Arial" w:hAnsi="Arial" w:cs="Arial"/>
          <w:bCs/>
          <w:sz w:val="22"/>
        </w:rPr>
        <w:t>uređenja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prostora</w:t>
      </w:r>
      <w:proofErr w:type="spellEnd"/>
      <w:r w:rsidRPr="00F90D34">
        <w:rPr>
          <w:rFonts w:ascii="Arial" w:hAnsi="Arial" w:cs="Arial"/>
          <w:bCs/>
          <w:sz w:val="22"/>
        </w:rPr>
        <w:t xml:space="preserve"> za 20</w:t>
      </w:r>
      <w:r w:rsidR="00A47C66">
        <w:rPr>
          <w:rFonts w:ascii="Arial" w:hAnsi="Arial" w:cs="Arial"/>
          <w:bCs/>
          <w:sz w:val="22"/>
        </w:rPr>
        <w:t>20</w:t>
      </w:r>
      <w:r w:rsidRPr="00F90D34">
        <w:rPr>
          <w:rFonts w:ascii="Arial" w:hAnsi="Arial" w:cs="Arial"/>
          <w:bCs/>
          <w:sz w:val="22"/>
        </w:rPr>
        <w:t>.</w:t>
      </w:r>
      <w:proofErr w:type="gram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proofErr w:type="gramStart"/>
      <w:r w:rsidRPr="00F90D34">
        <w:rPr>
          <w:rFonts w:ascii="Arial" w:hAnsi="Arial" w:cs="Arial"/>
          <w:bCs/>
          <w:sz w:val="22"/>
        </w:rPr>
        <w:t>godinu</w:t>
      </w:r>
      <w:proofErr w:type="spellEnd"/>
      <w:proofErr w:type="gramEnd"/>
      <w:r w:rsidRPr="00F90D34">
        <w:rPr>
          <w:rFonts w:ascii="Arial" w:hAnsi="Arial" w:cs="Arial"/>
          <w:bCs/>
          <w:sz w:val="22"/>
        </w:rPr>
        <w:t xml:space="preserve"> u </w:t>
      </w:r>
      <w:proofErr w:type="spellStart"/>
      <w:r w:rsidRPr="00F90D34">
        <w:rPr>
          <w:rFonts w:ascii="Arial" w:hAnsi="Arial" w:cs="Arial"/>
          <w:bCs/>
          <w:sz w:val="22"/>
        </w:rPr>
        <w:t>iznosu</w:t>
      </w:r>
      <w:proofErr w:type="spellEnd"/>
      <w:r w:rsidRPr="00F90D34">
        <w:rPr>
          <w:rFonts w:ascii="Arial" w:hAnsi="Arial" w:cs="Arial"/>
          <w:bCs/>
          <w:sz w:val="22"/>
        </w:rPr>
        <w:t xml:space="preserve"> od </w:t>
      </w:r>
      <w:r w:rsidR="00A47C66">
        <w:rPr>
          <w:rFonts w:ascii="Arial" w:hAnsi="Arial" w:cs="Arial"/>
          <w:b/>
          <w:bCs/>
          <w:sz w:val="22"/>
        </w:rPr>
        <w:t>61</w:t>
      </w:r>
      <w:r w:rsidRPr="001B0D20">
        <w:rPr>
          <w:rFonts w:ascii="Arial" w:hAnsi="Arial" w:cs="Arial"/>
          <w:b/>
          <w:bCs/>
          <w:sz w:val="22"/>
        </w:rPr>
        <w:t>.</w:t>
      </w:r>
      <w:r w:rsidR="00B6563C">
        <w:rPr>
          <w:rFonts w:ascii="Arial" w:hAnsi="Arial" w:cs="Arial"/>
          <w:b/>
          <w:bCs/>
          <w:sz w:val="22"/>
        </w:rPr>
        <w:t>809</w:t>
      </w:r>
      <w:r w:rsidRPr="001B0D20">
        <w:rPr>
          <w:rFonts w:ascii="Arial" w:hAnsi="Arial" w:cs="Arial"/>
          <w:b/>
          <w:bCs/>
          <w:sz w:val="22"/>
        </w:rPr>
        <w:t>.</w:t>
      </w:r>
      <w:r w:rsidR="00B6563C">
        <w:rPr>
          <w:rFonts w:ascii="Arial" w:hAnsi="Arial" w:cs="Arial"/>
          <w:b/>
          <w:bCs/>
          <w:sz w:val="22"/>
        </w:rPr>
        <w:t>200</w:t>
      </w:r>
      <w:r w:rsidRPr="001B0D20">
        <w:rPr>
          <w:rFonts w:ascii="Arial" w:hAnsi="Arial" w:cs="Arial"/>
          <w:b/>
          <w:bCs/>
          <w:sz w:val="22"/>
        </w:rPr>
        <w:t>,00</w:t>
      </w:r>
      <w:r w:rsidR="00EC0332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AD4BF1">
        <w:rPr>
          <w:rFonts w:ascii="Arial" w:hAnsi="Arial" w:cs="Arial"/>
          <w:b/>
          <w:bCs/>
          <w:sz w:val="22"/>
        </w:rPr>
        <w:t>eura</w:t>
      </w:r>
      <w:proofErr w:type="spellEnd"/>
      <w:r w:rsidR="00EC0332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raspoređuju</w:t>
      </w:r>
      <w:proofErr w:type="spellEnd"/>
      <w:r w:rsidRPr="00F90D34">
        <w:rPr>
          <w:rFonts w:ascii="Arial" w:hAnsi="Arial" w:cs="Arial"/>
          <w:bCs/>
          <w:sz w:val="22"/>
        </w:rPr>
        <w:t xml:space="preserve"> se za </w:t>
      </w:r>
      <w:proofErr w:type="spellStart"/>
      <w:r w:rsidRPr="00F90D34">
        <w:rPr>
          <w:rFonts w:ascii="Arial" w:hAnsi="Arial" w:cs="Arial"/>
          <w:bCs/>
          <w:sz w:val="22"/>
        </w:rPr>
        <w:t>finansiranje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sljedećih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aktivnosti</w:t>
      </w:r>
      <w:proofErr w:type="spellEnd"/>
      <w:r w:rsidRPr="00F90D34">
        <w:rPr>
          <w:rFonts w:ascii="Arial" w:hAnsi="Arial" w:cs="Arial"/>
          <w:bCs/>
          <w:sz w:val="22"/>
        </w:rPr>
        <w:t>:</w:t>
      </w: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tbl>
      <w:tblPr>
        <w:tblW w:w="10380" w:type="dxa"/>
        <w:jc w:val="center"/>
        <w:tblInd w:w="93" w:type="dxa"/>
        <w:tblLook w:val="04A0" w:firstRow="1" w:lastRow="0" w:firstColumn="1" w:lastColumn="0" w:noHBand="0" w:noVBand="1"/>
      </w:tblPr>
      <w:tblGrid>
        <w:gridCol w:w="700"/>
        <w:gridCol w:w="5360"/>
        <w:gridCol w:w="2140"/>
        <w:gridCol w:w="2180"/>
      </w:tblGrid>
      <w:tr w:rsidR="003C348B" w:rsidRPr="003C348B" w:rsidTr="003C348B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I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IZRADA TEHNIČKE DOKUMENTACIJE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451.000,00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Nosilac aktivnosti</w:t>
            </w: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tehničke dokumentacije za izgradnju stambenih objekata RAE populacije u Nedakusima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15.000,00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Direkcija za izgradnju i investicije</w:t>
            </w:r>
            <w:r w:rsidRPr="003C348B"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  <w:t xml:space="preserve"> </w:t>
            </w: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Direkcija za izgradnju i investicije</w:t>
            </w: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Direkcija za izgradnju i investicije</w:t>
            </w: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revizije tehničke dokumentacije za izgradnju stambenih objekata RAE populacije u Nedakusima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Izrada tehničke dokumentacije za izgradnju podzemnog pješačkog prolaza sa popločavanjem rijeke Lješnice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15.000,00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Izrada revizije tehničke dokumentacije za izgradnju podzemnog pješačkog prolaza sa popločavanjem rijeke Lješnice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6.000,00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114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lastRenderedPageBreak/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Izrada tehničke dokumentacije za izgradnju šetališta na potezu od vatrogasne </w:t>
            </w:r>
            <w:r w:rsidR="00053BA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stanice </w:t>
            </w: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do Doma zdravlja u dužini cca 650m, sa izgradnjom kolektora u dužini cca 450m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11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lastRenderedPageBreak/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Izrada revizije tehničke dokumentacije za izgradnju šetališta na potezu od vatrogasne </w:t>
            </w:r>
            <w:r w:rsidR="00053BA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stanice </w:t>
            </w: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do Doma zdravlja u dužini cca 650m, sa izgradnjom kolektora u dužini cca 450m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7.500,00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tehničke dokumentacije za uređenje izletišta na ušću Bistrice sa pratećim objektima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8.000,00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revizije tehničke dokumentacije za uređenje izletišta sa pratećim objektima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3.500,00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tehničke dokumentacije za izgradnju trotoara u Tomaševu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revizije tehničke dokumentacije za izgradnju trotoara u Tomaševu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135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tehničke dokumentacije za izgradnju saobraćajnice od priključka na magistralni put M21 u naselju Ribnik, kroz naselje Pripčići, sa izgradnjom priključka na magistralni put M2 u mjestu Ribarevine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14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revizije  tehničke dokumentacije za izgradnju saobraćajnice od priključka na magistralni put M21 u naselju Ribnik, kroz naselje Pripčići, sa izgradnjom priključka na magistralni put M2 u mjestu Ribarevine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8.000,00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Izrada tehničke dokumentacije za rekonstrukciju glavne ulice kroz naselje Nedakusi L=1,5 km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12.000,00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Izrada revizije tehničke dokumentacije za rekonstrukciju glavne ulice kroz naselje Nedakusi L=1,5 km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5.000,00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tehničke dokumentacije za ugradnju lifta u zgradi Opštine za lica smanjene pokretljivosti i lica sa invaliditetom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8.000,00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revizije tehničke dokumentacije za ugradnju lifta u zgradi Opštine za lica smanjene pokretljivosti i lica sa invaliditetom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3.500,00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tehničke dokumentacije za regulaciju  atmosferskih voda u naselju Nedakusi, L=200m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revizije tehničke dokumentacije za regulaciju atmosferskih voda u naselju Nedakusi, L=200m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2.500,00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Izrada tehničke dokumentacije za izgradnju vodovoda u naselju Bistrica sa izvorišta "Banjice"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12.000,00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Izrada revizije tehničke dokumentacije za izgradnju vodovoda u naselju Bistrica sa izvorišta "Banjice"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4.000,00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Izrada tehničke dokumentacije za izgradnju vodovoda Bijedići (Bijele Vode)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3.000,00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Izrada revizije  tehničke dokumentacije za izgradnju vodovoda Bijedići (Bijele Vode)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1.500,00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0A44D1">
        <w:trPr>
          <w:trHeight w:val="85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lastRenderedPageBreak/>
              <w:t>23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Izrada tehničke dokumentacije za izgradnju bazena sa potisnom pumpom za visoke zone u Dobrakovu, V faza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6.000,00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lastRenderedPageBreak/>
              <w:t>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Izrada revizije tehničke dokumentacije za izgradnju bazena sa potisnom pumpom za visoke zone u Dobrakovu, V faza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2.500,00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Izrada tehničke dokumentacije za izgradnju javnog toaleta u gradskoj zoni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2.500,00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Izrada revizije tehničke dokumentacije za izgradnju javnog toaleta u gradskoj zoni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1.500,00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160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FC5B38" w:rsidRDefault="003C348B" w:rsidP="00FC5B38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FC5B38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Izrada tehničke dokumentacije za izgradnju glavnog cjevovoda  </w:t>
            </w:r>
            <w:r w:rsidRPr="00FC5B38">
              <w:rPr>
                <w:rFonts w:ascii="Calibri" w:eastAsia="Times New Roman" w:hAnsi="Calibri" w:cs="Calibri"/>
                <w:sz w:val="22"/>
                <w:lang w:val="sr-Latn-ME" w:eastAsia="sr-Latn-ME"/>
              </w:rPr>
              <w:t>Ø</w:t>
            </w:r>
            <w:r w:rsidRPr="00FC5B38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500 od izvorišta Bistrice do nove hlorne stanice u Ravnoj Rijeci (prekidna komora) zbog obezbjeđenja dovoljnih koloičina vode za grad i proširenje vodovodne mreže planirane za naselje Zaton. Dužina ovog cjevovoda prema projektu iznosi 4.115,00m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160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FC5B38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Revizija tehničke dokumentacije za izgradnju glavnog cjevovoda  </w:t>
            </w:r>
            <w:r w:rsidRPr="00FC5B38">
              <w:rPr>
                <w:rFonts w:ascii="Calibri" w:eastAsia="Times New Roman" w:hAnsi="Calibri" w:cs="Calibri"/>
                <w:sz w:val="22"/>
                <w:lang w:val="sr-Latn-ME" w:eastAsia="sr-Latn-ME"/>
              </w:rPr>
              <w:t>Ø</w:t>
            </w:r>
            <w:r w:rsidRPr="00FC5B38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500 od izvorišta Bistrice do nove hlorne stanice u Ravnoj Rijeci (prekidna komora) zbog obezbjeđenja dovoljnih količina vode za grad i proširenje vodovodne mreže planirane za naselje Zaton. Dužina ovog cjevovoda prema projektu iznosi 4.115,00m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833B5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Izrada tehničke dokumentacije za rekonstrukciju </w:t>
            </w:r>
            <w:r w:rsidRPr="00A833B5">
              <w:rPr>
                <w:rFonts w:ascii="Arial" w:eastAsia="Times New Roman" w:hAnsi="Arial" w:cs="Arial"/>
                <w:sz w:val="22"/>
                <w:lang w:val="sr-Latn-ME" w:eastAsia="sr-Latn-ME"/>
              </w:rPr>
              <w:t>ulice</w:t>
            </w:r>
            <w:r w:rsidRPr="00A9040B"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  <w:t xml:space="preserve"> </w:t>
            </w: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na potezu od lokalnog želj. stajališta do izvora kisjele vode u Lješnici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15.000,00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833B5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revizije tehničke dokumentacije za rekonstrukciju ulice na potezu od lokalnog želj. stajališta do izvora kisjele vode u Lješnici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6.000,00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AB57D0" w:rsidRDefault="003C348B" w:rsidP="00A833B5">
            <w:pPr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tehničke dokumentacije za sekundarnu kanalizacionu mrežu u dužini cca 4km</w:t>
            </w:r>
            <w:r w:rsidR="00AB57D0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50.000,00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revizije tehničke dokumentacije za sekundarnu kanalizacionu mrežu u dužini cca 4km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11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tehničke dokumentacije za izgradnju sportsko - rekreativnog centra sa izgradnjom bazena i drugih pratećih sadržaja kod Doma zdravlja (konkursno rješenje)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25.000,00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tehničke dokumentacije za regulaciju  atmosferskih voda kod nadvožnjaka u naselju Rakonje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6.000,00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revizije tehničke dokumentacije za regulaciju  atmosferskih voda kod nadvožnjaka u naselju Rakonje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A9040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tehničke dokumentacije po potrebi Direkcije za izgradnju i investicije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100.000,00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color w:val="FF0000"/>
                <w:sz w:val="22"/>
                <w:lang w:val="sr-Latn-ME" w:eastAsia="sr-Latn-ME"/>
              </w:rPr>
            </w:pPr>
          </w:p>
        </w:tc>
      </w:tr>
      <w:tr w:rsidR="003C348B" w:rsidRPr="003C348B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37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Izmjene i dopune Programa privremenih objekata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48B" w:rsidRPr="003C348B" w:rsidRDefault="003C348B" w:rsidP="003C348B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3C348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Sekretarijat za stambeno kounalne poslove i saobraćaj </w:t>
            </w:r>
          </w:p>
        </w:tc>
      </w:tr>
    </w:tbl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p w:rsidR="002701B5" w:rsidRDefault="002701B5" w:rsidP="001D40F0">
      <w:r>
        <w:lastRenderedPageBreak/>
        <w:fldChar w:fldCharType="begin"/>
      </w:r>
      <w:r>
        <w:instrText xml:space="preserve"> LINK </w:instrText>
      </w:r>
      <w:r w:rsidR="00ED11EB">
        <w:instrText xml:space="preserve">Excel.Sheet.12 "E:\\program uređenja za 2019. nacrt - u boji Petar 2.xlsx" teh.dok!R63C1:R73C4 </w:instrText>
      </w:r>
      <w:r>
        <w:instrText xml:space="preserve">\a \f 4 \h  \* MERGEFORMAT </w:instrText>
      </w:r>
      <w:r>
        <w:fldChar w:fldCharType="separate"/>
      </w: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  <w:r>
        <w:fldChar w:fldCharType="end"/>
      </w:r>
    </w:p>
    <w:tbl>
      <w:tblPr>
        <w:tblW w:w="10187" w:type="dxa"/>
        <w:jc w:val="center"/>
        <w:tblInd w:w="93" w:type="dxa"/>
        <w:tblLook w:val="04A0" w:firstRow="1" w:lastRow="0" w:firstColumn="1" w:lastColumn="0" w:noHBand="0" w:noVBand="1"/>
      </w:tblPr>
      <w:tblGrid>
        <w:gridCol w:w="700"/>
        <w:gridCol w:w="5360"/>
        <w:gridCol w:w="2140"/>
        <w:gridCol w:w="1987"/>
      </w:tblGrid>
      <w:tr w:rsidR="00B64241" w:rsidRPr="00B64241" w:rsidTr="003C348B">
        <w:trPr>
          <w:trHeight w:val="6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II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IZGRADNJA OBJEKATA OD POSEBNOG ZNAČAJA ZA OPŠTINU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4241" w:rsidRPr="00E45A10" w:rsidRDefault="00B64241" w:rsidP="00B64241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2"/>
                <w:lang w:val="sr-Latn-ME" w:eastAsia="sr-Latn-ME"/>
              </w:rPr>
            </w:pPr>
            <w:r w:rsidRPr="00E45A10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32.250.000,00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 </w:t>
            </w:r>
          </w:p>
        </w:tc>
      </w:tr>
      <w:tr w:rsidR="00D70335" w:rsidRPr="00B64241" w:rsidTr="00D703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Početak radova na rekonstrukciji magistralnog puta M21, dionica Barski most-Voli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5.500.000,00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Pr="00B64241" w:rsidRDefault="00D70335" w:rsidP="00D70335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Uprava za saobraćaj</w:t>
            </w:r>
          </w:p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D70335" w:rsidRPr="00B64241" w:rsidTr="003F4E50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Početak radova na rekonstrukciji magistralnog puta M2 Ribarevine-Poda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4.500.000,00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D70335" w:rsidRPr="00B64241" w:rsidTr="003F4E50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radova na rekonstrukciji magistralnog puta M21, dionica Rakonje (semafori) - Ribarevine, L =3,1km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2.000.000,00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D70335" w:rsidRPr="00B64241" w:rsidTr="003F4E50">
        <w:trPr>
          <w:trHeight w:val="11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saobraćajnice od priključka na magistralni put M21 u naselju Ribnik, kroz naselje Pripčići, sa izgradnjom priključka na magistralni put M2 u mjestu Ribarevine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2.500.000,00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D70335" w:rsidRPr="00B64241" w:rsidTr="00D70335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35" w:rsidRPr="00B64241" w:rsidRDefault="00D70335" w:rsidP="00D70335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Nastavak radova na rekonstrukciji mostova na regionalnom putu R10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800.000,00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D70335" w:rsidRPr="00B64241" w:rsidTr="00D703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335" w:rsidRPr="00B64241" w:rsidRDefault="00D70335" w:rsidP="00D70335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Početak radova na rekonstrukciji željezničke stanice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D70335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3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00.000,00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Uprava javnih radova</w:t>
            </w:r>
          </w:p>
        </w:tc>
      </w:tr>
      <w:tr w:rsidR="00D70335" w:rsidRPr="00B64241" w:rsidTr="003F4E50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radova na valorizaciji planine Bjelasice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4.000.000,00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335" w:rsidRPr="00B64241" w:rsidRDefault="00D70335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D70335" w:rsidRPr="00B64241" w:rsidTr="003F4E50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radova na valorizaciji Đalovića pećine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4.000.000,00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335" w:rsidRPr="00B64241" w:rsidRDefault="00D70335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D70335" w:rsidRPr="00B64241" w:rsidTr="003F4E50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radova na izgradnji OŠ "Dušan Korać" u Pruškoj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500.000,00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335" w:rsidRPr="00B64241" w:rsidRDefault="00D70335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D70335" w:rsidRPr="00B64241" w:rsidTr="003F4E50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fiskulturne sale u OŠ "Pavle Žižić" Njegnjevo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200.000,00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335" w:rsidRPr="00B64241" w:rsidRDefault="00D70335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D70335" w:rsidRPr="00B64241" w:rsidTr="003F4E50">
        <w:trPr>
          <w:trHeight w:val="132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35" w:rsidRPr="00CB4907" w:rsidRDefault="00D70335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CB4907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Izgradnja glavnog cjevovoda </w:t>
            </w:r>
            <w:r w:rsidRPr="00CB4907">
              <w:rPr>
                <w:rFonts w:ascii="Calibri" w:eastAsia="Times New Roman" w:hAnsi="Calibri" w:cs="Calibri"/>
                <w:sz w:val="22"/>
                <w:lang w:val="sr-Latn-ME" w:eastAsia="sr-Latn-ME"/>
              </w:rPr>
              <w:t>Ø</w:t>
            </w:r>
            <w:r w:rsidRPr="00CB4907">
              <w:rPr>
                <w:rFonts w:ascii="Arial" w:eastAsia="Times New Roman" w:hAnsi="Arial" w:cs="Arial"/>
                <w:sz w:val="22"/>
                <w:lang w:val="sr-Latn-ME" w:eastAsia="sr-Latn-ME"/>
              </w:rPr>
              <w:t>500mm, L=4.115m, od izvorišta Bistrice (nova kaptaža) do nove hlorne stanice u Ravnoj Rijeci (prekidna komora) zbog obezbjeđenja dovoljnih količina vode za grad i proširenje gradske vodovodne mreže planirana za naselje Zaton.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35" w:rsidRPr="00B64241" w:rsidRDefault="00D7033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1.200.000,00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335" w:rsidRPr="00B64241" w:rsidRDefault="00D70335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Rekonstrukcija željezničkog stajališta u Ravnoj rijeci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100.000,00</w:t>
            </w:r>
          </w:p>
        </w:tc>
        <w:tc>
          <w:tcPr>
            <w:tcW w:w="1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ŽICG</w:t>
            </w: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Rekonstrukcija željezničkog stajališta u Lješnici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200.000,00</w:t>
            </w:r>
          </w:p>
        </w:tc>
        <w:tc>
          <w:tcPr>
            <w:tcW w:w="1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11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postrojenja za prečišćavanje otpadnih voda, ukupna vrijednost projekta 5.900.000,00, u 2020.planirana realizacija radova u vrijednosti 1.000.000,00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1.000.000,00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Opština Bijelo Polje-kreditno zaduženje i donacija (WBIF)</w:t>
            </w: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Izgradnja regionalne sanitarne  deponije "Čelinska Kosa"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2.500.000,00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Svjetska banka</w:t>
            </w:r>
          </w:p>
        </w:tc>
      </w:tr>
      <w:tr w:rsidR="00B64241" w:rsidRPr="00B64241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Regulacija rijeke Lim u gradskoj zoni - izgradnja obaloutvrda (ukupna vrijednost investicije 4.000.000,00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2.000.000,00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Svjetska banka</w:t>
            </w: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Regulacija rijeke Lim kroz naselja Zaton i Metanjac-izgradnja obaloutvrda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500.000,00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Svjetska banka</w:t>
            </w: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OŠ u naselju Pripčići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200.000,00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Donacija</w:t>
            </w: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Rekonstrukcija fiskulturne sale Srednje stručne škole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50.000,00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Ministarstvo  prosvjete</w:t>
            </w: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Početak izgradnje predškolske ustanove (jaslice i vrtić) gornji grad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200.000,00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Ministarstvo prosvjete </w:t>
            </w:r>
          </w:p>
        </w:tc>
      </w:tr>
    </w:tbl>
    <w:p w:rsidR="002701B5" w:rsidRDefault="002701B5" w:rsidP="001D40F0">
      <w:r>
        <w:fldChar w:fldCharType="begin"/>
      </w:r>
      <w:r>
        <w:instrText xml:space="preserve"> LINK </w:instrText>
      </w:r>
      <w:r w:rsidR="00ED11EB">
        <w:instrText xml:space="preserve">Excel.Sheet.12 "E:\\program uređenja za 2019. nacrt - u boji Petar 2.xlsx" teh.dok!R78C1:R129C4 </w:instrText>
      </w:r>
      <w:r>
        <w:instrText xml:space="preserve">\a \f 4 \h </w:instrText>
      </w:r>
      <w:r w:rsidR="00143CA5">
        <w:instrText xml:space="preserve"> \* MERGEFORMAT </w:instrText>
      </w:r>
      <w:r>
        <w:fldChar w:fldCharType="separate"/>
      </w:r>
    </w:p>
    <w:p w:rsidR="002701B5" w:rsidRDefault="002701B5" w:rsidP="001D40F0">
      <w:r>
        <w:lastRenderedPageBreak/>
        <w:fldChar w:fldCharType="end"/>
      </w:r>
    </w:p>
    <w:p w:rsidR="002701B5" w:rsidRDefault="002701B5" w:rsidP="001D40F0"/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p w:rsidR="00746298" w:rsidRDefault="00746298"/>
    <w:tbl>
      <w:tblPr>
        <w:tblW w:w="10180" w:type="dxa"/>
        <w:jc w:val="center"/>
        <w:tblInd w:w="93" w:type="dxa"/>
        <w:tblLook w:val="04A0" w:firstRow="1" w:lastRow="0" w:firstColumn="1" w:lastColumn="0" w:noHBand="0" w:noVBand="1"/>
      </w:tblPr>
      <w:tblGrid>
        <w:gridCol w:w="700"/>
        <w:gridCol w:w="5360"/>
        <w:gridCol w:w="2140"/>
        <w:gridCol w:w="1980"/>
      </w:tblGrid>
      <w:tr w:rsidR="00B64241" w:rsidRPr="00B64241" w:rsidTr="003C348B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III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LOKALNA INFRASTRUKTURA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2"/>
                <w:lang w:val="sr-Latn-ME" w:eastAsia="sr-Latn-ME"/>
              </w:rPr>
            </w:pPr>
            <w:r w:rsidRPr="00E45A10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23.811.000,00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 </w:t>
            </w: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raskrsnice ulice Mojkovačke kod AMD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400.000,00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Uprava javnih radova</w:t>
            </w:r>
          </w:p>
        </w:tc>
      </w:tr>
      <w:tr w:rsidR="00B64241" w:rsidRPr="00B64241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Izgradnja šetališta na potezu od vatrogasne do Doma zdravlja u dužini oko 650m, sa izgradnjom kolektora u dužini cca 450m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500.000,00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prilazne rampe mosta Njegnjevo - Potkrajci sa rekonstrukcijom postojećeg puta sa jednostranim trotoarom i javnom rasvjetom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445.000,00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podzemnog pješačkog prolaza sa popločavanjem rijeke Lješnice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900.000,00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Rekonstrukcija lokalnog puta Gubavač- Bistrica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2.000.000,00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11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Rekonstrukcija lokalnog puta kroz naselje Sutivan, od podvožnjaka sa magistralnog puta M21 do kapele u Orahovičkoj rijeci sa izgradnjom javne rasvjete u dužini cca 1450,00m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800.000,00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lokalnog puta Sutivan sa magistralnog puta do Orahovičke rijeke, cca 600m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400.000,00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171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Rekonstrukcija Bistričkog puta sa jednostranim trotoarom i javnom rasvjetom, od raskrsnice prema mostu u Gubavču, kroz naselje Oluja, Njegnjevo, Strojtanica, Rasovo, do raskrsnice sa putem prema Boljanini u </w:t>
            </w:r>
            <w:r w:rsidR="00CB4907">
              <w:rPr>
                <w:rFonts w:ascii="Arial" w:eastAsia="Times New Roman" w:hAnsi="Arial" w:cs="Arial"/>
                <w:sz w:val="22"/>
                <w:lang w:val="sr-Latn-ME" w:eastAsia="sr-Latn-ME"/>
              </w:rPr>
              <w:t>R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esniku L=6,4km; ukupna vrijednost projekta 4.800.000,00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2.500.000,00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Rekonstrukcija dijela puta Bijelo Polje-Bistrica, od kružnog toka kod MUP-a do raskrsnice sa semaforima u Rasovu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1.850.000,00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glavne ulice kroz naselje Nedakusi L=1,5km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1.100.000,00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Početak radova na izgradnji Ulice Rasadničke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300.000,00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11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Rekonstrukcija lokalnog puta (L4) Srđevac - Sušica L=18km, I faza, L=9,4km. Ukupna vrijednost projekta 8.100.000,00, za 2020.godinu planirano izvođenje radova u vrijednosti 4.500.000,00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4.500.000,00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sportsko rekreativnog centra "Otoka"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350.000,00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FSCG</w:t>
            </w: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ljetne pozorišne scene kod zgrade muzeja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110.000,00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Ministarstvo kulture</w:t>
            </w: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otkupnog centra Potkrajci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800.000,00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Privatno javno partnerstvo</w:t>
            </w: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radova na istražnoj bušotini Kisjele Vode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200.000,00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IFAD </w:t>
            </w: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Rekonstrukcija zgrade muzeja,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150.000,00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Ministarstvo kulture</w:t>
            </w:r>
          </w:p>
        </w:tc>
      </w:tr>
      <w:tr w:rsidR="00B64241" w:rsidRPr="00B64241" w:rsidTr="003C348B">
        <w:trPr>
          <w:trHeight w:val="3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Rekonstrukcija puta Čelinska Kosa</w:t>
            </w:r>
            <w:r w:rsidR="00053BA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-</w:t>
            </w:r>
            <w:r w:rsidR="00053BA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Krstac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2.500.000,00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Donacija</w:t>
            </w: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Ugradnja lifta u zgradi Opštine za lica smanjene pokretljivosti i lica sa invaliditetom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85.000,00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Nadzor na izvođenju radova za potrebe ugradnje lifta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260DA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5.000.00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lastRenderedPageBreak/>
              <w:t>21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stambenih objekata br.5 i 6 u mjestu Ribarevine (20 stambenih jedinica)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400.000,00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FOND PIO</w:t>
            </w: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stambenih objekata za RAE populaciju u Nedakusima (1.500,00m2)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600.000,00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HELP </w:t>
            </w: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Rekonstrukcija krova na objektu Centra za kulturu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50.000,00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TIKA</w:t>
            </w: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objekta-prihvatilište za žrtve porodičnog nasilja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300.000,00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Min.rada i socijal.star.</w:t>
            </w: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Rekonstrukcija objekta za potrebe kuće poljoprivrede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300.000,00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Ministarstvo poljopriv,</w:t>
            </w: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Rekonstrukcija ambulante u Pavinom Polju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50.000,00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Ministar. Zdravlja</w:t>
            </w: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radova na rekonstrukciji škole u Mioču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50.000,00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Ministarstvo prosvjete</w:t>
            </w: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As</w:t>
            </w:r>
            <w:r w:rsidR="008D0AF6">
              <w:rPr>
                <w:rFonts w:ascii="Arial" w:eastAsia="Times New Roman" w:hAnsi="Arial" w:cs="Arial"/>
                <w:sz w:val="22"/>
                <w:lang w:val="sr-Latn-ME" w:eastAsia="sr-Latn-ME"/>
              </w:rPr>
              <w:t>f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altiranje puteva u ruralnom području, 5km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350.000,00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IFAD </w:t>
            </w:r>
          </w:p>
        </w:tc>
      </w:tr>
      <w:tr w:rsidR="00B64241" w:rsidRPr="00B64241" w:rsidTr="003C348B">
        <w:trPr>
          <w:trHeight w:val="3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Izgradnja dinamičke podne fontane na gradskom trgu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70.000,00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Direkcija za izgradnju i investicije</w:t>
            </w: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Direkcija za izgradnju i investicije</w:t>
            </w:r>
          </w:p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Rekonstrukcija gornjeg gradskog parka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80.000,00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8D0AF6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Nadzor na rekonstrukciji g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ornjeg gradskog parka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fasada u Ulici slobode (pješačka zona)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120.000,00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podzemnih kontejnera u centru grada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Uređenje izletišta na ušću Bistrice sa pratećim sadržajima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Asfaltiranje opštinskih puteva Direkcija za izgradnju i investicije 10km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600.000,00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Nadzor na asfaltiranju opštinskih puteva Direkcija za izgradnju i investicije 10km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pločastih propusta po potrebi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potpornih zidova i sanacija klizišta po potrebi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60.000,00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zida - ograde od blok betona do kapele u Pavinom Polju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5.500,00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potpornog zida - odbojnik, između pruge i ul.III Sandžačke prema Rakonjama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Izrada potpornih zidova za regulaciju rijeke Lješnice u naselju Lješnica, dužine 70m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potpornog zida radi zaštite saobraćajnice u Ćukovcu, dužine 20m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7.000,00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Regulacija potoka ispod AMD (pored kuće</w:t>
            </w:r>
            <w:r w:rsidR="00615716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Rabrenovića) i rekonstrukcija stepeništa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trim staze Obrov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100.000,00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Nadzor na izgradnji trim staze Obrov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4.500,00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mosta -  Bogaz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Nadzor na izgradnji mosta Bogaz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2.500,00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na izgradnji  AB kanala za zaštitu saobraćajnice u Nedakusima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053BAB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Uklanjanje postojećeg dotrajalog objekta</w:t>
            </w:r>
            <w:r w:rsidR="00053BA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(Pr+</w:t>
            </w:r>
            <w:r w:rsidR="00053BAB">
              <w:rPr>
                <w:rFonts w:ascii="Arial" w:eastAsia="Times New Roman" w:hAnsi="Arial" w:cs="Arial"/>
                <w:sz w:val="22"/>
                <w:lang w:val="sr-Latn-ME" w:eastAsia="sr-Latn-ME"/>
              </w:rPr>
              <w:t>1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) u ul.Neđeljka Merdovića</w:t>
            </w:r>
            <w:r w:rsidR="00053BA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(u blizini sportske hale Nikoljac)</w:t>
            </w:r>
            <w:r w:rsidR="00053BA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sa izgradnjom parkinga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D004F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85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lastRenderedPageBreak/>
              <w:t>50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2B1C41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Regulacija atmosferske kanalizacije u ul.III Sandžačke brigade(od raskrsnice prema Gimnaziji do raskrsnice prema </w:t>
            </w:r>
            <w:r w:rsidR="002B1C41">
              <w:rPr>
                <w:rFonts w:ascii="Arial" w:eastAsia="Times New Roman" w:hAnsi="Arial" w:cs="Arial"/>
                <w:sz w:val="22"/>
                <w:lang w:val="sr-Latn-ME" w:eastAsia="sr-Latn-ME"/>
              </w:rPr>
              <w:t>crkvi Sv.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Petra i Pavla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60.000,00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85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lastRenderedPageBreak/>
              <w:t>51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Nadzor na regulaciji atmosferske kanalizacije u ul.III Sandžačke brigade(od raskrsnice prema</w:t>
            </w:r>
            <w:r w:rsidR="002B1C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Gimnaziji do raskrsnice prema c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rkvi </w:t>
            </w:r>
            <w:r w:rsidR="002B1C41">
              <w:rPr>
                <w:rFonts w:ascii="Arial" w:eastAsia="Times New Roman" w:hAnsi="Arial" w:cs="Arial"/>
                <w:sz w:val="22"/>
                <w:lang w:val="sr-Latn-ME" w:eastAsia="sr-Latn-ME"/>
              </w:rPr>
              <w:t>Sv.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Petra i Pavla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3.500,00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rekonstrukcije elektroinstalacija u zgradi Opštine ( II faza)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50.000,00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Nadzor na nastavku rekonstrukcije elektroinstalacija u zgradi Opštine ( II faza)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2.500,00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trotoara u Tomaševu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Nadzor na izgradnji trotoara u Tomaševu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3.000,00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sportskog terena na kat.parcelama 218 i 219 KO Ravna Rijeka , Ribarevine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potpornog zida u ul.Ljubomira Cvijetića (iza uprave JKP "Lim" L=20m</w:t>
            </w:r>
            <w:r w:rsidR="008D0AF6">
              <w:rPr>
                <w:rFonts w:ascii="Arial" w:eastAsia="Times New Roman" w:hAnsi="Arial" w:cs="Arial"/>
                <w:sz w:val="22"/>
                <w:lang w:val="sr-Latn-ME" w:eastAsia="sr-Latn-ME"/>
              </w:rPr>
              <w:t>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6.000,00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Izrada slapišta za izlazni kanal bolnica</w:t>
            </w:r>
            <w:r w:rsidR="00053BAB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- Rakonje za cijev</w:t>
            </w:r>
            <w:r w:rsidR="008D0AF6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Pr="00B64241">
              <w:rPr>
                <w:rFonts w:ascii="Calibri" w:eastAsia="Times New Roman" w:hAnsi="Calibri" w:cs="Calibri"/>
                <w:sz w:val="22"/>
                <w:lang w:val="sr-Latn-ME" w:eastAsia="sr-Latn-ME"/>
              </w:rPr>
              <w:t>Ø</w:t>
            </w:r>
            <w:r w:rsidRPr="00B64241">
              <w:rPr>
                <w:rFonts w:ascii="Arial" w:eastAsia="Times New Roman" w:hAnsi="Arial" w:cs="Arial"/>
                <w:sz w:val="20"/>
                <w:szCs w:val="20"/>
                <w:lang w:val="sr-Latn-ME" w:eastAsia="sr-Latn-ME"/>
              </w:rPr>
              <w:t>1000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2.500,00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Izgradnja pločastih propusta na Ljuboviđi u MZ Tomaševo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60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ograde oko gradskog groblja u Nikoljcu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3F4E50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20.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3F4E50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E50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61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E50" w:rsidRPr="00B64241" w:rsidRDefault="003F4E50" w:rsidP="003F4E50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Izgradnja ograde oko gradskog groblja u </w:t>
            </w: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Loznicama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E50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20.000,00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50" w:rsidRPr="00B64241" w:rsidRDefault="003F4E50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62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Regulacija  atmosferskih voda kod nadvožnjaka u naselju Rakonje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B64241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6</w:t>
            </w:r>
            <w:r w:rsidR="003F4E50">
              <w:rPr>
                <w:rFonts w:ascii="Arial" w:eastAsia="Times New Roman" w:hAnsi="Arial" w:cs="Arial"/>
                <w:sz w:val="22"/>
                <w:lang w:val="sr-Latn-ME" w:eastAsia="sr-Latn-ME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javnog toaleta u gradskoj zoni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64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Nabavka vertikalne signalizacije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8.000,00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Sekretarijat za stamb.komunalne poslove i saobraćaj </w:t>
            </w:r>
          </w:p>
        </w:tc>
      </w:tr>
      <w:tr w:rsidR="00B64241" w:rsidRPr="00B64241" w:rsidTr="003C348B">
        <w:trPr>
          <w:trHeight w:val="3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65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Adaptacija horizontalne signalizacije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66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Nabavka i ugradnja "ležećih policajaca"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00072C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67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Nabavka i ugradnja odbojne ograde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68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Nabavka i ugradnja zaštitne ograde za pješake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00072C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69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Čišćenje otvorenih kanala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00072C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8.000,00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70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Sredstva za vršenje nadzora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00072C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Uređenje grada za novogodišnje praznike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00072C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72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Nabavka materijala za uređenje grada za novogodišnje praznike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7.000,00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73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Tekuće održavanje javne rasvjete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4841C5" w:rsidP="004841C5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  </w:t>
            </w:r>
            <w:r w:rsidR="0000072C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40.000,00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74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Održavanje semafora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8.000,00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75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Nabavka betonskih i AB cijevi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4841C5" w:rsidP="004841C5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  </w:t>
            </w:r>
            <w:r w:rsidR="0000072C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76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Uređenje gradskih plaža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7.000,00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77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Popravka, farbanje ograde na mostovima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78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Adaptacija pješačkih staza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4841C5" w:rsidP="004841C5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  </w:t>
            </w:r>
            <w:r w:rsidR="0000072C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15.000,00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79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Čišćenje korita rijeke Lješnice, Lipnice i Bistrice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4841C5" w:rsidP="004841C5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  </w:t>
            </w:r>
            <w:r w:rsidR="0000072C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20.000,00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80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8D0AF6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Čišćenje propusta Rakonje, Kruševo, Nedakusi, Kisjele </w:t>
            </w:r>
            <w:r w:rsidR="008D0AF6">
              <w:rPr>
                <w:rFonts w:ascii="Arial" w:eastAsia="Times New Roman" w:hAnsi="Arial" w:cs="Arial"/>
                <w:sz w:val="22"/>
                <w:lang w:val="sr-Latn-ME" w:eastAsia="sr-Latn-ME"/>
              </w:rPr>
              <w:t>V</w:t>
            </w: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ode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3C348B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81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Nabavka i ugradnja rešetki za atmosferske kanalizacione šahte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7.000,00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B64241" w:rsidRPr="00B64241" w:rsidTr="004154F1">
        <w:trPr>
          <w:trHeight w:val="28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241" w:rsidRPr="00B64241" w:rsidRDefault="003F4E50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lastRenderedPageBreak/>
              <w:t>82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Nepredviđeni radovi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241" w:rsidRPr="00B64241" w:rsidRDefault="0000072C" w:rsidP="00B64241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B64241"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241" w:rsidRPr="00B64241" w:rsidRDefault="00B64241" w:rsidP="00B64241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</w:tbl>
    <w:p w:rsidR="00746298" w:rsidRDefault="00746298"/>
    <w:p w:rsidR="00746298" w:rsidRDefault="00746298"/>
    <w:tbl>
      <w:tblPr>
        <w:tblW w:w="10561" w:type="dxa"/>
        <w:jc w:val="center"/>
        <w:tblInd w:w="-52" w:type="dxa"/>
        <w:tblLook w:val="04A0" w:firstRow="1" w:lastRow="0" w:firstColumn="1" w:lastColumn="0" w:noHBand="0" w:noVBand="1"/>
      </w:tblPr>
      <w:tblGrid>
        <w:gridCol w:w="887"/>
        <w:gridCol w:w="5358"/>
        <w:gridCol w:w="2140"/>
        <w:gridCol w:w="2176"/>
      </w:tblGrid>
      <w:tr w:rsidR="006E3A2D" w:rsidRPr="006E3A2D" w:rsidTr="005B550C">
        <w:trPr>
          <w:trHeight w:val="855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 xml:space="preserve">INVESTICIONO ODRŽAVANJE OPŠTINSKIH PUTEVA-tamponski sloj i pročišćavanje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2"/>
                <w:lang w:val="sr-Latn-ME" w:eastAsia="sr-Latn-ME"/>
              </w:rPr>
            </w:pPr>
            <w:r w:rsidRPr="00E45A10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400.000,00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7B62C5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left="714" w:hanging="503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Bistrica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6E3A2D" w:rsidRDefault="007B62C5" w:rsidP="007B62C5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B64241">
              <w:rPr>
                <w:rFonts w:ascii="Arial" w:eastAsia="Times New Roman" w:hAnsi="Arial" w:cs="Arial"/>
                <w:sz w:val="22"/>
                <w:lang w:val="sr-Latn-ME" w:eastAsia="sr-Latn-ME"/>
              </w:rPr>
              <w:t>Sekretarijat za stamb.komunalne poslove i saobraćaj</w:t>
            </w: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Godijevo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Rasovo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12.000,00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Lozna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Pavino</w:t>
            </w:r>
            <w:proofErr w:type="spellEnd"/>
            <w:r w:rsidRPr="007B62C5">
              <w:rPr>
                <w:rFonts w:ascii="Arial" w:hAnsi="Arial" w:cs="Arial"/>
                <w:color w:val="000000"/>
                <w:sz w:val="22"/>
              </w:rPr>
              <w:t xml:space="preserve"> Polje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Kovren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14.000,00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Tomaševo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Korita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Kanje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13.000,00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Čeoče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11.000,00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Sutivan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11.000,00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Zaton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11.000,00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Ivanje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12.000,00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Gubavač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4B105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r w:rsidR="007B62C5" w:rsidRPr="007B62C5">
              <w:rPr>
                <w:rFonts w:ascii="Arial" w:hAnsi="Arial" w:cs="Arial"/>
                <w:color w:val="000000"/>
                <w:sz w:val="22"/>
              </w:rPr>
              <w:t>8.000,00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Cerovo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11.000,00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Dobrakovo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4B105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r w:rsidR="007B62C5" w:rsidRPr="007B62C5">
              <w:rPr>
                <w:rFonts w:ascii="Arial" w:hAnsi="Arial" w:cs="Arial"/>
                <w:color w:val="000000"/>
                <w:sz w:val="22"/>
              </w:rPr>
              <w:t>8.000,00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Grab-</w:t>
            </w: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Kičava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14.000,00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Crhalj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Obrov-Loznice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11.000,00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Goduša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11.000,00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Njegnjevo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4B105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r w:rsidR="007B62C5" w:rsidRPr="007B62C5">
              <w:rPr>
                <w:rFonts w:ascii="Arial" w:hAnsi="Arial" w:cs="Arial"/>
                <w:color w:val="000000"/>
                <w:sz w:val="22"/>
              </w:rPr>
              <w:t>7.000,00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Laholo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12.000,00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Ravna</w:t>
            </w:r>
            <w:proofErr w:type="spellEnd"/>
            <w:r w:rsidRPr="007B62C5">
              <w:rPr>
                <w:rFonts w:ascii="Arial" w:hAnsi="Arial" w:cs="Arial"/>
                <w:color w:val="000000"/>
                <w:sz w:val="22"/>
              </w:rPr>
              <w:t xml:space="preserve"> Rijeka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Babića</w:t>
            </w:r>
            <w:proofErr w:type="spellEnd"/>
            <w:r w:rsidRPr="007B62C5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Brijeg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4B105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r w:rsidR="007B62C5" w:rsidRPr="007B62C5">
              <w:rPr>
                <w:rFonts w:ascii="Arial" w:hAnsi="Arial" w:cs="Arial"/>
                <w:color w:val="000000"/>
                <w:sz w:val="22"/>
              </w:rPr>
              <w:t>7.000,00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Lipnica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4B105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r w:rsidR="007B62C5" w:rsidRPr="007B62C5">
              <w:rPr>
                <w:rFonts w:ascii="Arial" w:hAnsi="Arial" w:cs="Arial"/>
                <w:color w:val="000000"/>
                <w:sz w:val="22"/>
              </w:rPr>
              <w:t>9.000,00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5B550C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Nikoljac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4B105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r w:rsidR="007B62C5" w:rsidRPr="007B62C5">
              <w:rPr>
                <w:rFonts w:ascii="Arial" w:hAnsi="Arial" w:cs="Arial"/>
                <w:color w:val="000000"/>
                <w:sz w:val="22"/>
              </w:rPr>
              <w:t>8.000,00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6E3A2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Prijelozi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6E3A2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Nedakusi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11.000,00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6E3A2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Galica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6E3A2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Potkrajci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4B105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r w:rsidR="007B62C5" w:rsidRPr="007B62C5">
              <w:rPr>
                <w:rFonts w:ascii="Arial" w:hAnsi="Arial" w:cs="Arial"/>
                <w:color w:val="000000"/>
                <w:sz w:val="22"/>
              </w:rPr>
              <w:t>8.000,00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6E3A2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Brzava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13.000,00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6E3A2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Kukulje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12.000,00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6E3A2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Potrk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7B62C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7B62C5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6E3A2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Lješnica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4B105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r w:rsidR="007B62C5" w:rsidRPr="007B62C5">
              <w:rPr>
                <w:rFonts w:ascii="Arial" w:hAnsi="Arial" w:cs="Arial"/>
                <w:color w:val="000000"/>
                <w:sz w:val="22"/>
              </w:rPr>
              <w:t>9.000,00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6E3A2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7B62C5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7B62C5">
              <w:rPr>
                <w:rFonts w:ascii="Arial" w:hAnsi="Arial" w:cs="Arial"/>
                <w:color w:val="000000"/>
                <w:sz w:val="22"/>
              </w:rPr>
              <w:t>Medanovići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4B105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r w:rsidR="007B62C5" w:rsidRPr="007B62C5">
              <w:rPr>
                <w:rFonts w:ascii="Arial" w:hAnsi="Arial" w:cs="Arial"/>
                <w:color w:val="000000"/>
                <w:sz w:val="22"/>
              </w:rPr>
              <w:t>7.000,00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7B62C5" w:rsidRPr="006E3A2D" w:rsidTr="003F4E50">
        <w:trPr>
          <w:trHeight w:val="28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2C5" w:rsidRPr="006E3A2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sz w:val="22"/>
                <w:lang w:val="sr-Latn-ME" w:eastAsia="sr-Latn-ME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7B62C5" w:rsidRDefault="00053BAB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Ć</w:t>
            </w:r>
            <w:r w:rsidR="007B62C5" w:rsidRPr="007B62C5">
              <w:rPr>
                <w:rFonts w:ascii="Arial" w:hAnsi="Arial" w:cs="Arial"/>
                <w:color w:val="000000"/>
                <w:sz w:val="22"/>
              </w:rPr>
              <w:t>ukovac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2C5" w:rsidRPr="007B62C5" w:rsidRDefault="004B1055" w:rsidP="007B62C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r w:rsidR="007B62C5" w:rsidRPr="007B62C5">
              <w:rPr>
                <w:rFonts w:ascii="Arial" w:hAnsi="Arial" w:cs="Arial"/>
                <w:color w:val="000000"/>
                <w:sz w:val="22"/>
              </w:rPr>
              <w:t>5.000,00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2C5" w:rsidRPr="006E3A2D" w:rsidRDefault="007B62C5" w:rsidP="003F4E50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</w:tbl>
    <w:p w:rsidR="00746298" w:rsidRDefault="00746298" w:rsidP="00202E0B">
      <w:pPr>
        <w:ind w:left="-567" w:hanging="142"/>
      </w:pPr>
    </w:p>
    <w:p w:rsidR="003D4DE8" w:rsidRDefault="003D4DE8" w:rsidP="00202E0B">
      <w:pPr>
        <w:ind w:left="-567" w:hanging="142"/>
      </w:pPr>
    </w:p>
    <w:p w:rsidR="003D4DE8" w:rsidRDefault="003D4DE8" w:rsidP="00202E0B">
      <w:pPr>
        <w:ind w:left="-567" w:hanging="142"/>
      </w:pPr>
    </w:p>
    <w:p w:rsidR="003D4DE8" w:rsidRDefault="003D4DE8" w:rsidP="00202E0B">
      <w:pPr>
        <w:ind w:left="-567" w:hanging="142"/>
      </w:pPr>
    </w:p>
    <w:p w:rsidR="003D4DE8" w:rsidRDefault="003D4DE8" w:rsidP="00202E0B">
      <w:pPr>
        <w:ind w:left="-567" w:hanging="142"/>
      </w:pPr>
    </w:p>
    <w:p w:rsidR="003D4DE8" w:rsidRDefault="003D4DE8" w:rsidP="00202E0B">
      <w:pPr>
        <w:ind w:left="-567" w:hanging="142"/>
      </w:pPr>
    </w:p>
    <w:p w:rsidR="003D4DE8" w:rsidRDefault="003D4DE8" w:rsidP="00202E0B">
      <w:pPr>
        <w:ind w:left="-567" w:hanging="142"/>
      </w:pPr>
    </w:p>
    <w:p w:rsidR="003D4DE8" w:rsidRDefault="003D4DE8" w:rsidP="00202E0B">
      <w:pPr>
        <w:ind w:left="-567" w:hanging="142"/>
      </w:pPr>
    </w:p>
    <w:p w:rsidR="006E3A2D" w:rsidRDefault="006E3A2D"/>
    <w:tbl>
      <w:tblPr>
        <w:tblW w:w="10380" w:type="dxa"/>
        <w:jc w:val="center"/>
        <w:tblLook w:val="04A0" w:firstRow="1" w:lastRow="0" w:firstColumn="1" w:lastColumn="0" w:noHBand="0" w:noVBand="1"/>
      </w:tblPr>
      <w:tblGrid>
        <w:gridCol w:w="700"/>
        <w:gridCol w:w="5360"/>
        <w:gridCol w:w="2140"/>
        <w:gridCol w:w="2180"/>
      </w:tblGrid>
      <w:tr w:rsidR="006E3A2D" w:rsidRPr="006E3A2D" w:rsidTr="00E45A10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b/>
                <w:bCs/>
                <w:color w:val="000000"/>
                <w:sz w:val="22"/>
                <w:lang w:val="sr-Latn-ME" w:eastAsia="sr-Latn-ME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b/>
                <w:bCs/>
                <w:color w:val="000000"/>
                <w:sz w:val="22"/>
                <w:lang w:val="sr-Latn-ME" w:eastAsia="sr-Latn-ME"/>
              </w:rPr>
              <w:t xml:space="preserve">ELEKTROENERGETSKI </w:t>
            </w:r>
            <w:r w:rsidR="00723902">
              <w:rPr>
                <w:rFonts w:ascii="Arial" w:eastAsia="Times New Roman" w:hAnsi="Arial" w:cs="Arial"/>
                <w:b/>
                <w:bCs/>
                <w:color w:val="000000"/>
                <w:sz w:val="22"/>
                <w:lang w:val="sr-Latn-ME" w:eastAsia="sr-Latn-ME"/>
              </w:rPr>
              <w:t xml:space="preserve"> </w:t>
            </w:r>
            <w:r w:rsidRPr="006E3A2D">
              <w:rPr>
                <w:rFonts w:ascii="Arial" w:eastAsia="Times New Roman" w:hAnsi="Arial" w:cs="Arial"/>
                <w:b/>
                <w:bCs/>
                <w:color w:val="000000"/>
                <w:sz w:val="22"/>
                <w:lang w:val="sr-Latn-ME" w:eastAsia="sr-Latn-ME"/>
              </w:rPr>
              <w:t>OBJEKTI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A833B5" w:rsidP="00A833B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2.007.200</w:t>
            </w:r>
            <w:r w:rsidR="006E3A2D" w:rsidRPr="00E45A10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 </w:t>
            </w:r>
          </w:p>
        </w:tc>
      </w:tr>
      <w:tr w:rsidR="006E3A2D" w:rsidRPr="006E3A2D" w:rsidTr="00E45A10">
        <w:trPr>
          <w:trHeight w:val="11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Rekonstrukcija primarne mreže</w:t>
            </w:r>
            <w:r w:rsidR="0078036E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</w:t>
            </w: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-</w:t>
            </w:r>
            <w:r w:rsidR="0078036E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</w:t>
            </w: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TS 35/10kV „Bistrica“</w:t>
            </w:r>
            <w:r w:rsidR="0045481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</w:t>
            </w: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(planirana u periodu 2019/2020 ukupnom iznosu 1.200.000,00 od čega u 2019.god. 100.000,00, a u 2020.godini 1.100.000)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1.100.000,00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E45A10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 </w:t>
            </w:r>
            <w:r w:rsidR="00E45A10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Izgradnja DV 35kV od TS 35/10kV "Nedakusi" do TS 35/10kV "Bistrica" i opremanje 35kV ćelije u TS 35/10kV "Nedakusi"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250.000,00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082CCF" w:rsidRPr="006E3A2D" w:rsidTr="00CB0127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2CCF" w:rsidRDefault="00082CCF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2CCF" w:rsidRPr="006E3A2D" w:rsidRDefault="00082CCF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CCF" w:rsidRPr="006E3A2D" w:rsidRDefault="00082CCF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2CCF" w:rsidRPr="006E3A2D" w:rsidRDefault="00082CCF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78036E">
        <w:trPr>
          <w:trHeight w:val="113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E45A10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082CCF" w:rsidP="00082CCF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Rekonstrukcija TS35/10kV „Medanovići“ – građevinski dio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082CCF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082CCF" w:rsidRPr="00A833B5">
              <w:rPr>
                <w:rFonts w:ascii="Arial" w:eastAsia="Times New Roman" w:hAnsi="Arial" w:cs="Arial"/>
                <w:sz w:val="22"/>
                <w:lang w:val="sr-Latn-ME" w:eastAsia="sr-Latn-ME"/>
              </w:rPr>
              <w:t>36.700,00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113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>CEDIS</w:t>
            </w:r>
          </w:p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8C2A9A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8C2A9A" w:rsidRPr="006E3A2D" w:rsidRDefault="008C2A9A" w:rsidP="008C2A9A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Rekonstrukcija sekundarne mreže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9650A8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</w:t>
            </w:r>
            <w:r w:rsidR="008C2A9A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625.500,00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466B02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10kV podzemnog voda MBTS „Potkrajci“-„A“ stub STS Potkrajci -Čabarkape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4842A5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10kV podzemnog voda MBTS „Sutivan“ -STS „Sutivan“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STS 10/0,4kV „Bistrica-Ziljak 2“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Rekonstrukcija TS 10/0,4 kV „Nikoljac“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STS 10/0,4 kV „Slijepač Most“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STS 10/0,4 kV „Zminac – Borovac“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TS 10/0,4 kV „Kruševo“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10 kV podzemnog voda portalni stub „Konatari“ – TS „Lukoil“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TS 10/0,4 kV „Đalovića pećina“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STS 10/0,4kV (250kVA) „Šljepašnica“ sa priključnim DV (1500m)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STS 10/0,4kV (250 kVA) „Gornje Loznice“ sa priključnim DV (500m)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STS 10/0,4 kV (250kVA) „Rastoka“ sa priključnim DV „Majstorovina“ (1500m)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STS 10/0,4 kV (250 kVA) „Kanje – Dobrakovo“ i NN-mreža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TS 10/0,4 kV (630 kVA) „Kruševo“ sa priključnim vodom (1000m) i uklapanjem u NN mrežu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723902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STS 10/0,4 kV (250 kVA) „Bioča“ sa priključnim DV (200m) i uklapanjem u NN mrežu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TS 10/0,4 kV (630 kVA) „Šurevice“ sa priključnim vodom (200m) i uklapanjem u NN mrežu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NN izvoda Potkrajci – Sutivan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8C2A9A" w:rsidRPr="006E3A2D" w:rsidTr="00AE560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9A" w:rsidRPr="006E3A2D" w:rsidRDefault="008C2A9A" w:rsidP="00723902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NN izvoda Sutivan – škola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9A" w:rsidRPr="006E3A2D" w:rsidRDefault="008C2A9A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2A9A" w:rsidRPr="006E3A2D" w:rsidRDefault="008C2A9A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</w:tbl>
    <w:p w:rsidR="00746298" w:rsidRDefault="00746298"/>
    <w:p w:rsidR="00723902" w:rsidRDefault="00723902"/>
    <w:p w:rsidR="007B62C5" w:rsidRDefault="007B62C5" w:rsidP="000A1F2F">
      <w:pPr>
        <w:ind w:left="-567" w:right="-567"/>
        <w:rPr>
          <w:rFonts w:ascii="Arial" w:hAnsi="Arial" w:cs="Arial"/>
          <w:sz w:val="22"/>
        </w:rPr>
      </w:pPr>
    </w:p>
    <w:p w:rsidR="007B62C5" w:rsidRDefault="007B62C5" w:rsidP="000A1F2F">
      <w:pPr>
        <w:ind w:left="-567" w:right="-567"/>
        <w:rPr>
          <w:rFonts w:ascii="Arial" w:hAnsi="Arial" w:cs="Arial"/>
          <w:sz w:val="22"/>
        </w:rPr>
      </w:pPr>
    </w:p>
    <w:p w:rsidR="007B62C5" w:rsidRDefault="007B62C5" w:rsidP="000A1F2F">
      <w:pPr>
        <w:ind w:left="-567" w:right="-567"/>
        <w:rPr>
          <w:rFonts w:ascii="Arial" w:hAnsi="Arial" w:cs="Arial"/>
          <w:sz w:val="22"/>
        </w:rPr>
      </w:pPr>
    </w:p>
    <w:p w:rsidR="00723902" w:rsidRPr="00FB31E3" w:rsidRDefault="00FB31E3" w:rsidP="000A1F2F">
      <w:pPr>
        <w:ind w:left="-567" w:right="-567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Kroz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projekat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revitalizacije</w:t>
      </w:r>
      <w:proofErr w:type="spellEnd"/>
      <w:r>
        <w:rPr>
          <w:rFonts w:ascii="Arial" w:hAnsi="Arial" w:cs="Arial"/>
          <w:sz w:val="22"/>
        </w:rPr>
        <w:t xml:space="preserve"> SN i NN </w:t>
      </w:r>
      <w:proofErr w:type="spellStart"/>
      <w:r>
        <w:rPr>
          <w:rFonts w:ascii="Arial" w:hAnsi="Arial" w:cs="Arial"/>
          <w:sz w:val="22"/>
        </w:rPr>
        <w:t>mreže</w:t>
      </w:r>
      <w:proofErr w:type="spellEnd"/>
      <w:r>
        <w:rPr>
          <w:rFonts w:ascii="Arial" w:hAnsi="Arial" w:cs="Arial"/>
          <w:sz w:val="22"/>
        </w:rPr>
        <w:t xml:space="preserve"> do </w:t>
      </w:r>
      <w:proofErr w:type="spellStart"/>
      <w:r>
        <w:rPr>
          <w:rFonts w:ascii="Arial" w:hAnsi="Arial" w:cs="Arial"/>
          <w:sz w:val="22"/>
        </w:rPr>
        <w:t>marta</w:t>
      </w:r>
      <w:proofErr w:type="spellEnd"/>
      <w:r>
        <w:rPr>
          <w:rFonts w:ascii="Arial" w:hAnsi="Arial" w:cs="Arial"/>
          <w:sz w:val="22"/>
        </w:rPr>
        <w:t xml:space="preserve"> 2020.godine </w:t>
      </w:r>
      <w:proofErr w:type="spellStart"/>
      <w:r>
        <w:rPr>
          <w:rFonts w:ascii="Arial" w:hAnsi="Arial" w:cs="Arial"/>
          <w:sz w:val="22"/>
        </w:rPr>
        <w:t>planira</w:t>
      </w:r>
      <w:proofErr w:type="spellEnd"/>
      <w:r>
        <w:rPr>
          <w:rFonts w:ascii="Arial" w:hAnsi="Arial" w:cs="Arial"/>
          <w:sz w:val="22"/>
        </w:rPr>
        <w:t xml:space="preserve"> se </w:t>
      </w:r>
      <w:proofErr w:type="spellStart"/>
      <w:r>
        <w:rPr>
          <w:rFonts w:ascii="Arial" w:hAnsi="Arial" w:cs="Arial"/>
          <w:sz w:val="22"/>
        </w:rPr>
        <w:t>završetak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rekonstrukcije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dalekovoda</w:t>
      </w:r>
      <w:proofErr w:type="spellEnd"/>
      <w:r>
        <w:rPr>
          <w:rFonts w:ascii="Arial" w:hAnsi="Arial" w:cs="Arial"/>
          <w:sz w:val="22"/>
        </w:rPr>
        <w:t xml:space="preserve"> DV 10 kV “</w:t>
      </w:r>
      <w:proofErr w:type="spellStart"/>
      <w:r>
        <w:rPr>
          <w:rFonts w:ascii="Arial" w:hAnsi="Arial" w:cs="Arial"/>
          <w:sz w:val="22"/>
        </w:rPr>
        <w:t>Gubavač</w:t>
      </w:r>
      <w:proofErr w:type="spellEnd"/>
      <w:r>
        <w:rPr>
          <w:rFonts w:ascii="Arial" w:hAnsi="Arial" w:cs="Arial"/>
          <w:sz w:val="22"/>
        </w:rPr>
        <w:t>” i DV 10kV “</w:t>
      </w:r>
      <w:proofErr w:type="spellStart"/>
      <w:r>
        <w:rPr>
          <w:rFonts w:ascii="Arial" w:hAnsi="Arial" w:cs="Arial"/>
          <w:sz w:val="22"/>
        </w:rPr>
        <w:t>Tomaševo</w:t>
      </w:r>
      <w:proofErr w:type="spellEnd"/>
      <w:proofErr w:type="gramStart"/>
      <w:r>
        <w:rPr>
          <w:rFonts w:ascii="Arial" w:hAnsi="Arial" w:cs="Arial"/>
          <w:sz w:val="22"/>
        </w:rPr>
        <w:t xml:space="preserve">”  </w:t>
      </w:r>
      <w:proofErr w:type="spellStart"/>
      <w:r>
        <w:rPr>
          <w:rFonts w:ascii="Arial" w:hAnsi="Arial" w:cs="Arial"/>
          <w:sz w:val="22"/>
        </w:rPr>
        <w:t>sa</w:t>
      </w:r>
      <w:proofErr w:type="spellEnd"/>
      <w:proofErr w:type="gram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pripadajućim</w:t>
      </w:r>
      <w:proofErr w:type="spellEnd"/>
      <w:r>
        <w:rPr>
          <w:rFonts w:ascii="Arial" w:hAnsi="Arial" w:cs="Arial"/>
          <w:sz w:val="22"/>
        </w:rPr>
        <w:t xml:space="preserve"> STS i NN </w:t>
      </w:r>
      <w:proofErr w:type="spellStart"/>
      <w:r>
        <w:rPr>
          <w:rFonts w:ascii="Arial" w:hAnsi="Arial" w:cs="Arial"/>
          <w:sz w:val="22"/>
        </w:rPr>
        <w:t>mrežama</w:t>
      </w:r>
      <w:proofErr w:type="spellEnd"/>
      <w:r>
        <w:rPr>
          <w:rFonts w:ascii="Arial" w:hAnsi="Arial" w:cs="Arial"/>
          <w:sz w:val="22"/>
        </w:rPr>
        <w:t xml:space="preserve"> (</w:t>
      </w:r>
      <w:proofErr w:type="spellStart"/>
      <w:r>
        <w:rPr>
          <w:rFonts w:ascii="Arial" w:hAnsi="Arial" w:cs="Arial"/>
          <w:sz w:val="22"/>
        </w:rPr>
        <w:t>ukupna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vijednost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višegodišnji</w:t>
      </w:r>
      <w:r w:rsidR="000A1F2F">
        <w:rPr>
          <w:rFonts w:ascii="Arial" w:hAnsi="Arial" w:cs="Arial"/>
          <w:sz w:val="22"/>
        </w:rPr>
        <w:t>h</w:t>
      </w:r>
      <w:proofErr w:type="spellEnd"/>
      <w:r w:rsidR="000A1F2F">
        <w:rPr>
          <w:rFonts w:ascii="Arial" w:hAnsi="Arial" w:cs="Arial"/>
          <w:sz w:val="22"/>
        </w:rPr>
        <w:t xml:space="preserve"> </w:t>
      </w:r>
      <w:proofErr w:type="spellStart"/>
      <w:r w:rsidR="000A1F2F">
        <w:rPr>
          <w:rFonts w:ascii="Arial" w:hAnsi="Arial" w:cs="Arial"/>
          <w:sz w:val="22"/>
        </w:rPr>
        <w:t>investicija</w:t>
      </w:r>
      <w:proofErr w:type="spellEnd"/>
      <w:r w:rsidR="000A1F2F">
        <w:rPr>
          <w:rFonts w:ascii="Arial" w:hAnsi="Arial" w:cs="Arial"/>
          <w:sz w:val="22"/>
        </w:rPr>
        <w:t xml:space="preserve"> 4.383.317,24 </w:t>
      </w:r>
      <w:proofErr w:type="spellStart"/>
      <w:r w:rsidR="000A1F2F">
        <w:rPr>
          <w:rFonts w:ascii="Arial" w:hAnsi="Arial" w:cs="Arial"/>
          <w:sz w:val="22"/>
        </w:rPr>
        <w:t>eura</w:t>
      </w:r>
      <w:proofErr w:type="spellEnd"/>
      <w:r w:rsidR="000A1F2F">
        <w:rPr>
          <w:rFonts w:ascii="Arial" w:hAnsi="Arial" w:cs="Arial"/>
          <w:sz w:val="22"/>
        </w:rPr>
        <w:t>).</w:t>
      </w:r>
      <w:r>
        <w:rPr>
          <w:rFonts w:ascii="Arial" w:hAnsi="Arial" w:cs="Arial"/>
          <w:sz w:val="22"/>
        </w:rPr>
        <w:t xml:space="preserve">  </w:t>
      </w:r>
    </w:p>
    <w:p w:rsidR="00723902" w:rsidRDefault="00723902"/>
    <w:p w:rsidR="007B62C5" w:rsidRDefault="007B62C5">
      <w:pPr>
        <w:jc w:val="left"/>
      </w:pPr>
      <w:r>
        <w:br w:type="page"/>
      </w:r>
    </w:p>
    <w:p w:rsidR="006E3A2D" w:rsidRDefault="006E3A2D"/>
    <w:tbl>
      <w:tblPr>
        <w:tblW w:w="10380" w:type="dxa"/>
        <w:jc w:val="center"/>
        <w:tblInd w:w="93" w:type="dxa"/>
        <w:tblLook w:val="04A0" w:firstRow="1" w:lastRow="0" w:firstColumn="1" w:lastColumn="0" w:noHBand="0" w:noVBand="1"/>
      </w:tblPr>
      <w:tblGrid>
        <w:gridCol w:w="700"/>
        <w:gridCol w:w="5360"/>
        <w:gridCol w:w="2140"/>
        <w:gridCol w:w="2180"/>
      </w:tblGrid>
      <w:tr w:rsidR="006E3A2D" w:rsidRPr="006E3A2D" w:rsidTr="006E3A2D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HIDROTEHNIČKI OBJEKTI - VODOVODI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2"/>
                <w:lang w:val="sr-Latn-ME" w:eastAsia="sr-Latn-ME"/>
              </w:rPr>
            </w:pPr>
            <w:r w:rsidRPr="00E45A10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1.100.000,00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 </w:t>
            </w:r>
          </w:p>
        </w:tc>
      </w:tr>
      <w:tr w:rsidR="006E3A2D" w:rsidRPr="006E3A2D" w:rsidTr="007B62C5">
        <w:trPr>
          <w:trHeight w:val="96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radova na izgradnji vodovoda  Medanovići 2, (pumpna stanica sa napojnim kablom)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45.000,00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Direkcija za izgradnju i investicije </w:t>
            </w:r>
          </w:p>
        </w:tc>
      </w:tr>
      <w:tr w:rsidR="006E3A2D" w:rsidRPr="006E3A2D" w:rsidTr="007B62C5">
        <w:trPr>
          <w:trHeight w:val="28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vodovoda Babića brijeg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50.000,00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bazena sa pumpom  za visoku zonu u Dobrakovu, V faza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30.000,00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vodovoda za naselje Bistrica sa izvorišta "Banjica"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50.000,00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Izgradnja vodovoda za naselje Bistrica sa izvorišta "Banjica"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9650A8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     </w:t>
            </w:r>
            <w:r w:rsidR="006E3A2D"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100.000,00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Ministarstvo poljoprivrede </w:t>
            </w:r>
          </w:p>
        </w:tc>
      </w:tr>
      <w:tr w:rsidR="006E3A2D" w:rsidRPr="006E3A2D" w:rsidTr="006E3A2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radova na vodovodu "Zminac</w:t>
            </w:r>
            <w:r w:rsidR="0045481B">
              <w:rPr>
                <w:rFonts w:ascii="Arial" w:eastAsia="Times New Roman" w:hAnsi="Arial" w:cs="Arial"/>
                <w:sz w:val="22"/>
                <w:lang w:val="sr-Latn-ME" w:eastAsia="sr-Latn-ME"/>
              </w:rPr>
              <w:t>“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</w:t>
            </w:r>
            <w:r w:rsidR="006E3A2D"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5.000,00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radova na izgradnji vodovoda Dobrakovo, (Kanje-Metanjac)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40.000,00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radova na izgradnji vodovoda Pavino Polje-Mahala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30.000,00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Nastavak radova na izgradnji vodovoda "Zaton"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600.000,00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A2D" w:rsidRPr="006E3A2D" w:rsidRDefault="006E3A2D" w:rsidP="008623F2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Uprava javnih radova</w:t>
            </w:r>
          </w:p>
        </w:tc>
      </w:tr>
      <w:tr w:rsidR="006E3A2D" w:rsidRPr="006E3A2D" w:rsidTr="006E3A2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Izgradnja vodovoda za naselje Obrov, I faza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150.000,00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IFAD</w:t>
            </w:r>
          </w:p>
        </w:tc>
      </w:tr>
    </w:tbl>
    <w:p w:rsidR="002701B5" w:rsidRDefault="002701B5"/>
    <w:p w:rsidR="006E3A2D" w:rsidRDefault="006E3A2D"/>
    <w:tbl>
      <w:tblPr>
        <w:tblW w:w="10380" w:type="dxa"/>
        <w:jc w:val="center"/>
        <w:tblInd w:w="93" w:type="dxa"/>
        <w:tblLook w:val="04A0" w:firstRow="1" w:lastRow="0" w:firstColumn="1" w:lastColumn="0" w:noHBand="0" w:noVBand="1"/>
      </w:tblPr>
      <w:tblGrid>
        <w:gridCol w:w="700"/>
        <w:gridCol w:w="5360"/>
        <w:gridCol w:w="2140"/>
        <w:gridCol w:w="2180"/>
      </w:tblGrid>
      <w:tr w:rsidR="006E3A2D" w:rsidRPr="006E3A2D" w:rsidTr="006E3A2D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OSTALE OBAVEZE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2"/>
                <w:lang w:val="sr-Latn-ME" w:eastAsia="sr-Latn-ME"/>
              </w:rPr>
            </w:pPr>
            <w:r w:rsidRPr="00E45A10">
              <w:rPr>
                <w:rFonts w:ascii="Arial" w:eastAsia="Times New Roman" w:hAnsi="Arial" w:cs="Arial"/>
                <w:b/>
                <w:bCs/>
                <w:sz w:val="22"/>
                <w:lang w:val="sr-Latn-ME" w:eastAsia="sr-Latn-ME"/>
              </w:rPr>
              <w:t>1.790.000,00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 </w:t>
            </w:r>
          </w:p>
        </w:tc>
      </w:tr>
      <w:tr w:rsidR="006E3A2D" w:rsidRPr="006E3A2D" w:rsidTr="006E3A2D">
        <w:trPr>
          <w:trHeight w:val="3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Vođenje stručnog nadzora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6E3A2D"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40.000,00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2C" w:rsidRDefault="004B222C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4B222C" w:rsidRDefault="004B222C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4B222C" w:rsidRDefault="004B222C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4B222C" w:rsidRDefault="004B222C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Direkcija za izgradnju i investicije </w:t>
            </w:r>
          </w:p>
          <w:p w:rsidR="004B222C" w:rsidRDefault="004B222C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4B222C" w:rsidRDefault="004B222C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4B222C" w:rsidRDefault="004B222C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4B222C" w:rsidRDefault="004B222C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4B222C" w:rsidRDefault="004B222C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  <w:p w:rsidR="004B222C" w:rsidRPr="006E3A2D" w:rsidRDefault="004B222C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Direkcija za izgradnju i investicije</w:t>
            </w:r>
          </w:p>
        </w:tc>
      </w:tr>
      <w:tr w:rsidR="006E3A2D" w:rsidRPr="006E3A2D" w:rsidTr="006E3A2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Pomoć u izgradnji javnih objekata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6E3A2D"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50.000,00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Pomoć u otklanjanju posledica od elementarnih nepogoda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  </w:t>
            </w:r>
            <w:r w:rsidR="006E3A2D"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30.000,00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Nepredviđeni radovi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6E3A2D"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100.000,00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Pomoć za javne ustanove: rekonstrukciju škola i javnih ustanova, stadiona i dr.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    </w:t>
            </w:r>
            <w:r w:rsidR="006E3A2D"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80.000,00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85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Učešće Opštine u projektu - Stvaranje klastera i transformacije ruralnih područja (ruralna infrastruktura putevi i vodovodi)</w:t>
            </w:r>
            <w:r w:rsidR="0045481B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</w:t>
            </w: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IFAD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  </w:t>
            </w:r>
            <w:r w:rsidR="006E3A2D"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200.000,00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4B222C">
        <w:trPr>
          <w:trHeight w:val="28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Pružanje usluga PROCON-a za projekat PPOV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    </w:t>
            </w:r>
            <w:r w:rsidR="006E3A2D"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10.000,00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3C348B">
        <w:trPr>
          <w:trHeight w:val="57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Izrada neophodnih elaborata za potrebe Direkcije za izgradnju i investicije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    </w:t>
            </w:r>
            <w:r w:rsidR="006E3A2D"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20.000,00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Nadzor nad izgradnjom PPOV (kredit EIB)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    </w:t>
            </w:r>
            <w:r w:rsidR="006E3A2D"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50.000,00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Ugovorene obaveze Direkcije za izgradnju i investicije iz prethodnih godina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 xml:space="preserve">   </w:t>
            </w:r>
            <w:r w:rsidR="006E3A2D" w:rsidRPr="006E3A2D">
              <w:rPr>
                <w:rFonts w:ascii="Arial" w:eastAsia="Times New Roman" w:hAnsi="Arial" w:cs="Arial"/>
                <w:color w:val="000000"/>
                <w:sz w:val="22"/>
                <w:lang w:val="sr-Latn-ME" w:eastAsia="sr-Latn-ME"/>
              </w:rPr>
              <w:t>150.000,00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28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11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Troškovi javne rasvjete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6E3A2D"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110.000,00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Sekretarijat za stamb.komunalne poslove i saobraćaj </w:t>
            </w:r>
          </w:p>
        </w:tc>
      </w:tr>
      <w:tr w:rsidR="006E3A2D" w:rsidRPr="006E3A2D" w:rsidTr="006E3A2D">
        <w:trPr>
          <w:trHeight w:val="2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Održavanje javnih površina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6E3A2D"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850.000,00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  <w:tr w:rsidR="006E3A2D" w:rsidRPr="006E3A2D" w:rsidTr="006E3A2D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6E3A2D" w:rsidRDefault="006E3A2D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A2D" w:rsidRPr="006E3A2D" w:rsidRDefault="006E3A2D" w:rsidP="00615716">
            <w:pPr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Ugovorene obaveze Sekretarijata za stambeno - komunalne poslove i saobraćaj iz prethodnih godina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2D" w:rsidRPr="006E3A2D" w:rsidRDefault="009650A8" w:rsidP="006E3A2D">
            <w:pPr>
              <w:jc w:val="center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  <w:r>
              <w:rPr>
                <w:rFonts w:ascii="Arial" w:eastAsia="Times New Roman" w:hAnsi="Arial" w:cs="Arial"/>
                <w:sz w:val="22"/>
                <w:lang w:val="sr-Latn-ME" w:eastAsia="sr-Latn-ME"/>
              </w:rPr>
              <w:t xml:space="preserve">   </w:t>
            </w:r>
            <w:r w:rsidR="006E3A2D" w:rsidRPr="006E3A2D">
              <w:rPr>
                <w:rFonts w:ascii="Arial" w:eastAsia="Times New Roman" w:hAnsi="Arial" w:cs="Arial"/>
                <w:sz w:val="22"/>
                <w:lang w:val="sr-Latn-ME" w:eastAsia="sr-Latn-ME"/>
              </w:rPr>
              <w:t>100.000,00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A2D" w:rsidRPr="006E3A2D" w:rsidRDefault="006E3A2D" w:rsidP="006E3A2D">
            <w:pPr>
              <w:jc w:val="left"/>
              <w:rPr>
                <w:rFonts w:ascii="Arial" w:eastAsia="Times New Roman" w:hAnsi="Arial" w:cs="Arial"/>
                <w:sz w:val="22"/>
                <w:lang w:val="sr-Latn-ME" w:eastAsia="sr-Latn-ME"/>
              </w:rPr>
            </w:pPr>
          </w:p>
        </w:tc>
      </w:tr>
    </w:tbl>
    <w:p w:rsidR="006E3A2D" w:rsidRDefault="006E3A2D"/>
    <w:p w:rsidR="002701B5" w:rsidRDefault="006027AC" w:rsidP="006027AC">
      <w:pPr>
        <w:ind w:left="-567" w:right="-709"/>
        <w:rPr>
          <w:rFonts w:ascii="Arial" w:hAnsi="Arial" w:cs="Arial"/>
          <w:b/>
          <w:bCs/>
          <w:sz w:val="22"/>
        </w:rPr>
      </w:pPr>
      <w:proofErr w:type="spellStart"/>
      <w:r>
        <w:rPr>
          <w:rFonts w:ascii="Arial" w:hAnsi="Arial" w:cs="Arial"/>
          <w:b/>
          <w:bCs/>
          <w:sz w:val="22"/>
        </w:rPr>
        <w:t>Napomena</w:t>
      </w:r>
      <w:proofErr w:type="spellEnd"/>
      <w:r>
        <w:rPr>
          <w:rFonts w:ascii="Arial" w:hAnsi="Arial" w:cs="Arial"/>
          <w:b/>
          <w:bCs/>
          <w:sz w:val="22"/>
        </w:rPr>
        <w:t xml:space="preserve">: </w:t>
      </w:r>
      <w:proofErr w:type="spellStart"/>
      <w:r>
        <w:rPr>
          <w:rFonts w:ascii="Arial" w:hAnsi="Arial" w:cs="Arial"/>
          <w:b/>
          <w:bCs/>
          <w:sz w:val="22"/>
        </w:rPr>
        <w:t>Određeni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projekti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su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višegodišnji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tako</w:t>
      </w:r>
      <w:proofErr w:type="spellEnd"/>
      <w:r>
        <w:rPr>
          <w:rFonts w:ascii="Arial" w:hAnsi="Arial" w:cs="Arial"/>
          <w:b/>
          <w:bCs/>
          <w:sz w:val="22"/>
        </w:rPr>
        <w:t xml:space="preserve"> da </w:t>
      </w:r>
      <w:proofErr w:type="spellStart"/>
      <w:r>
        <w:rPr>
          <w:rFonts w:ascii="Arial" w:hAnsi="Arial" w:cs="Arial"/>
          <w:b/>
          <w:bCs/>
          <w:sz w:val="22"/>
        </w:rPr>
        <w:t>njihova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realizacija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zavisi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sz w:val="22"/>
        </w:rPr>
        <w:t>od</w:t>
      </w:r>
      <w:proofErr w:type="spellEnd"/>
      <w:proofErr w:type="gram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dinamike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izvođenja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radovima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na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tim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projektima</w:t>
      </w:r>
      <w:proofErr w:type="spellEnd"/>
      <w:r>
        <w:rPr>
          <w:rFonts w:ascii="Arial" w:hAnsi="Arial" w:cs="Arial"/>
          <w:b/>
          <w:bCs/>
          <w:sz w:val="22"/>
        </w:rPr>
        <w:t>.</w:t>
      </w:r>
    </w:p>
    <w:p w:rsidR="002701B5" w:rsidRDefault="002701B5" w:rsidP="006027AC">
      <w:pPr>
        <w:ind w:left="-567" w:right="-709"/>
        <w:rPr>
          <w:rFonts w:ascii="Arial" w:hAnsi="Arial" w:cs="Arial"/>
          <w:b/>
          <w:bCs/>
          <w:sz w:val="22"/>
        </w:rPr>
      </w:pP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tbl>
      <w:tblPr>
        <w:tblW w:w="8770" w:type="dxa"/>
        <w:tblLook w:val="00A0" w:firstRow="1" w:lastRow="0" w:firstColumn="1" w:lastColumn="0" w:noHBand="0" w:noVBand="0"/>
      </w:tblPr>
      <w:tblGrid>
        <w:gridCol w:w="108"/>
        <w:gridCol w:w="8554"/>
        <w:gridCol w:w="108"/>
      </w:tblGrid>
      <w:tr w:rsidR="002701B5" w:rsidRPr="00FA2451" w:rsidTr="000A3E1D">
        <w:trPr>
          <w:gridAfter w:val="1"/>
          <w:wAfter w:w="108" w:type="dxa"/>
          <w:trHeight w:val="570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1B5" w:rsidRPr="007F7E26" w:rsidRDefault="002701B5" w:rsidP="00424B5E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lastRenderedPageBreak/>
              <w:t>Predsjednik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Opštine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može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</w:rPr>
              <w:t>dati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</w:rPr>
              <w:t>saglasnost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</w:rPr>
              <w:t xml:space="preserve">, </w:t>
            </w:r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u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slučaju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potrebe</w:t>
            </w:r>
            <w:proofErr w:type="spellEnd"/>
            <w:proofErr w:type="gram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,  a</w:t>
            </w:r>
            <w:proofErr w:type="gram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na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osnovu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predloga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stručne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službe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, da se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urade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drugi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radovi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iz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oblasti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komunalne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infrastrukture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koji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nijesu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predviđeni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Pro</w:t>
            </w:r>
            <w:r>
              <w:rPr>
                <w:rFonts w:ascii="Arial" w:hAnsi="Arial" w:cs="Arial"/>
                <w:bCs/>
                <w:color w:val="000000"/>
                <w:sz w:val="22"/>
              </w:rPr>
              <w:t>gramom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</w:rPr>
              <w:t>uređenja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</w:rPr>
              <w:t xml:space="preserve"> za 20</w:t>
            </w:r>
            <w:r w:rsidR="00B64241">
              <w:rPr>
                <w:rFonts w:ascii="Arial" w:hAnsi="Arial" w:cs="Arial"/>
                <w:bCs/>
                <w:color w:val="000000"/>
                <w:sz w:val="22"/>
              </w:rPr>
              <w:t>20</w:t>
            </w:r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. </w:t>
            </w:r>
            <w:proofErr w:type="spellStart"/>
            <w:proofErr w:type="gram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godinu</w:t>
            </w:r>
            <w:proofErr w:type="spellEnd"/>
            <w:proofErr w:type="gram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.</w:t>
            </w:r>
          </w:p>
          <w:p w:rsidR="002701B5" w:rsidRDefault="002701B5" w:rsidP="00A4405B">
            <w:pPr>
              <w:jc w:val="left"/>
              <w:rPr>
                <w:rFonts w:ascii="Calibri" w:hAnsi="Calibri"/>
              </w:rPr>
            </w:pPr>
          </w:p>
          <w:p w:rsidR="002701B5" w:rsidRDefault="002701B5" w:rsidP="00A4405B">
            <w:pPr>
              <w:jc w:val="left"/>
              <w:rPr>
                <w:rFonts w:ascii="Calibri" w:hAnsi="Calibri"/>
              </w:rPr>
            </w:pPr>
          </w:p>
          <w:p w:rsidR="004371F3" w:rsidRDefault="004371F3" w:rsidP="00A4405B">
            <w:pPr>
              <w:jc w:val="left"/>
              <w:rPr>
                <w:rFonts w:ascii="Calibri" w:hAnsi="Calibri"/>
              </w:rPr>
            </w:pPr>
          </w:p>
          <w:p w:rsidR="002701B5" w:rsidRPr="004034ED" w:rsidRDefault="002701B5" w:rsidP="00A4405B">
            <w:pPr>
              <w:jc w:val="left"/>
              <w:rPr>
                <w:rFonts w:ascii="Calibri" w:hAnsi="Calibri"/>
              </w:rPr>
            </w:pPr>
          </w:p>
        </w:tc>
      </w:tr>
      <w:tr w:rsidR="002701B5" w:rsidRPr="00FA2451" w:rsidTr="000A3E1D">
        <w:trPr>
          <w:gridBefore w:val="1"/>
          <w:wBefore w:w="108" w:type="dxa"/>
          <w:trHeight w:val="570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1B5" w:rsidRPr="00FA2451" w:rsidRDefault="002701B5" w:rsidP="000A3E1D">
            <w:pPr>
              <w:rPr>
                <w:rFonts w:ascii="Arial" w:hAnsi="Arial" w:cs="Arial"/>
                <w:b/>
                <w:bCs/>
              </w:rPr>
            </w:pPr>
            <w:r w:rsidRPr="00FA2451">
              <w:rPr>
                <w:rFonts w:ascii="Arial" w:hAnsi="Arial" w:cs="Arial"/>
                <w:b/>
                <w:bCs/>
                <w:sz w:val="22"/>
              </w:rPr>
              <w:t>4. PRELAZNE I ZAVRŠNE ODREDBE</w:t>
            </w:r>
          </w:p>
          <w:p w:rsidR="002701B5" w:rsidRPr="00FA2451" w:rsidRDefault="002701B5" w:rsidP="000A3E1D">
            <w:pPr>
              <w:rPr>
                <w:rFonts w:ascii="Arial" w:hAnsi="Arial" w:cs="Arial"/>
                <w:b/>
                <w:bCs/>
              </w:rPr>
            </w:pPr>
          </w:p>
          <w:p w:rsidR="002701B5" w:rsidRPr="00FA2451" w:rsidRDefault="002701B5" w:rsidP="000A3E1D">
            <w:pPr>
              <w:rPr>
                <w:rFonts w:ascii="Arial" w:hAnsi="Arial" w:cs="Arial"/>
              </w:rPr>
            </w:pPr>
          </w:p>
          <w:p w:rsidR="002701B5" w:rsidRDefault="002701B5" w:rsidP="000A3E1D">
            <w:pPr>
              <w:rPr>
                <w:rFonts w:ascii="Arial" w:hAnsi="Arial" w:cs="Arial"/>
                <w:bCs/>
                <w:sz w:val="22"/>
              </w:rPr>
            </w:pP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Ovaj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Program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stupa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na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snagu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osmog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dana</w:t>
            </w:r>
            <w:proofErr w:type="spellEnd"/>
            <w:r w:rsidR="008655A8">
              <w:rPr>
                <w:rFonts w:ascii="Arial" w:hAnsi="Arial" w:cs="Arial"/>
                <w:bCs/>
                <w:sz w:val="22"/>
              </w:rPr>
              <w:t xml:space="preserve"> </w:t>
            </w:r>
            <w:r w:rsidRPr="00FA2451">
              <w:rPr>
                <w:rFonts w:ascii="Arial" w:hAnsi="Arial" w:cs="Arial"/>
                <w:bCs/>
                <w:sz w:val="22"/>
              </w:rPr>
              <w:t xml:space="preserve">od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dana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objavljivanja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u "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Službenom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listu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CG" – </w:t>
            </w:r>
            <w:proofErr w:type="spellStart"/>
            <w:r w:rsidR="008655A8">
              <w:rPr>
                <w:rFonts w:ascii="Arial" w:hAnsi="Arial" w:cs="Arial"/>
                <w:bCs/>
                <w:sz w:val="22"/>
              </w:rPr>
              <w:t>o</w:t>
            </w:r>
            <w:r w:rsidRPr="00FA2451">
              <w:rPr>
                <w:rFonts w:ascii="Arial" w:hAnsi="Arial" w:cs="Arial"/>
                <w:bCs/>
                <w:sz w:val="22"/>
              </w:rPr>
              <w:t>pštinski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propisi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>.</w:t>
            </w:r>
          </w:p>
          <w:p w:rsidR="008655A8" w:rsidRPr="00FA2451" w:rsidRDefault="008655A8" w:rsidP="000A3E1D">
            <w:pPr>
              <w:rPr>
                <w:rFonts w:ascii="Arial" w:hAnsi="Arial" w:cs="Arial"/>
              </w:rPr>
            </w:pPr>
          </w:p>
          <w:p w:rsidR="002701B5" w:rsidRPr="00FA2451" w:rsidRDefault="002701B5" w:rsidP="000A3E1D">
            <w:pPr>
              <w:rPr>
                <w:rFonts w:ascii="Arial" w:hAnsi="Arial" w:cs="Arial"/>
              </w:rPr>
            </w:pP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Broj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>: 02-</w:t>
            </w:r>
          </w:p>
          <w:p w:rsidR="002701B5" w:rsidRPr="00FA2451" w:rsidRDefault="002701B5" w:rsidP="000A3E1D">
            <w:pPr>
              <w:rPr>
                <w:rFonts w:ascii="Arial" w:hAnsi="Arial" w:cs="Arial"/>
                <w:bCs/>
              </w:rPr>
            </w:pPr>
            <w:r w:rsidRPr="00FA2451">
              <w:rPr>
                <w:rFonts w:ascii="Arial" w:hAnsi="Arial" w:cs="Arial"/>
                <w:bCs/>
                <w:sz w:val="22"/>
              </w:rPr>
              <w:t>Bijelo Polje,</w:t>
            </w:r>
            <w:r w:rsidR="00B64241">
              <w:rPr>
                <w:rFonts w:ascii="Arial" w:hAnsi="Arial" w:cs="Arial"/>
                <w:bCs/>
                <w:sz w:val="22"/>
              </w:rPr>
              <w:t xml:space="preserve">    </w:t>
            </w:r>
            <w:r w:rsidR="008655A8">
              <w:rPr>
                <w:rFonts w:ascii="Arial" w:hAnsi="Arial" w:cs="Arial"/>
                <w:bCs/>
                <w:sz w:val="22"/>
              </w:rPr>
              <w:t>.</w:t>
            </w:r>
            <w:proofErr w:type="gramStart"/>
            <w:r w:rsidRPr="00FA2451">
              <w:rPr>
                <w:rFonts w:ascii="Arial" w:hAnsi="Arial" w:cs="Arial"/>
                <w:bCs/>
                <w:sz w:val="22"/>
              </w:rPr>
              <w:t>12.201</w:t>
            </w:r>
            <w:r w:rsidR="00B64241">
              <w:rPr>
                <w:rFonts w:ascii="Arial" w:hAnsi="Arial" w:cs="Arial"/>
                <w:bCs/>
                <w:sz w:val="22"/>
              </w:rPr>
              <w:t>9</w:t>
            </w:r>
            <w:r w:rsidRPr="00FA2451">
              <w:rPr>
                <w:rFonts w:ascii="Arial" w:hAnsi="Arial" w:cs="Arial"/>
                <w:bCs/>
                <w:sz w:val="22"/>
              </w:rPr>
              <w:t xml:space="preserve"> .</w:t>
            </w:r>
            <w:proofErr w:type="gram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godine</w:t>
            </w:r>
            <w:proofErr w:type="spellEnd"/>
          </w:p>
          <w:p w:rsidR="002701B5" w:rsidRPr="00FA2451" w:rsidRDefault="002701B5" w:rsidP="000A3E1D">
            <w:pPr>
              <w:rPr>
                <w:rFonts w:ascii="Arial" w:hAnsi="Arial" w:cs="Arial"/>
                <w:bCs/>
              </w:rPr>
            </w:pPr>
          </w:p>
          <w:p w:rsidR="002701B5" w:rsidRDefault="002701B5" w:rsidP="000A3E1D">
            <w:pPr>
              <w:rPr>
                <w:rFonts w:ascii="Arial" w:hAnsi="Arial" w:cs="Arial"/>
              </w:rPr>
            </w:pPr>
          </w:p>
          <w:p w:rsidR="004371F3" w:rsidRPr="00FA2451" w:rsidRDefault="004371F3" w:rsidP="000A3E1D">
            <w:pPr>
              <w:rPr>
                <w:rFonts w:ascii="Arial" w:hAnsi="Arial" w:cs="Arial"/>
              </w:rPr>
            </w:pPr>
          </w:p>
          <w:p w:rsidR="002701B5" w:rsidRPr="00FA2451" w:rsidRDefault="002701B5" w:rsidP="00424B5E">
            <w:pPr>
              <w:rPr>
                <w:rFonts w:ascii="Arial" w:hAnsi="Arial" w:cs="Arial"/>
                <w:b/>
                <w:bCs/>
              </w:rPr>
            </w:pPr>
          </w:p>
          <w:p w:rsidR="002701B5" w:rsidRPr="00FA2451" w:rsidRDefault="002701B5" w:rsidP="004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FA2451">
              <w:rPr>
                <w:rFonts w:ascii="Arial" w:hAnsi="Arial" w:cs="Arial"/>
                <w:b/>
                <w:bCs/>
                <w:sz w:val="22"/>
              </w:rPr>
              <w:t>SKUPŠTINA OPŠTINE BIJELO POLJE</w:t>
            </w:r>
          </w:p>
          <w:p w:rsidR="002701B5" w:rsidRPr="00FA2451" w:rsidRDefault="002701B5" w:rsidP="004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701B5" w:rsidRPr="00FA2451" w:rsidRDefault="002701B5" w:rsidP="004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701B5" w:rsidRPr="00FA2451" w:rsidRDefault="002701B5" w:rsidP="004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701B5" w:rsidRPr="00FA2451" w:rsidRDefault="002701B5" w:rsidP="004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701B5" w:rsidRPr="00FA2451" w:rsidRDefault="00E63949" w:rsidP="00424B5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                                                                                                            </w:t>
            </w:r>
            <w:r w:rsidR="002701B5" w:rsidRPr="00FA2451">
              <w:rPr>
                <w:rFonts w:ascii="Arial" w:hAnsi="Arial" w:cs="Arial"/>
                <w:b/>
                <w:bCs/>
                <w:sz w:val="22"/>
              </w:rPr>
              <w:t xml:space="preserve">PREDSJEDNIK  </w:t>
            </w:r>
          </w:p>
          <w:p w:rsidR="002701B5" w:rsidRPr="00FA2451" w:rsidRDefault="002701B5" w:rsidP="00424B5E">
            <w:pPr>
              <w:rPr>
                <w:rFonts w:ascii="Arial" w:hAnsi="Arial" w:cs="Arial"/>
              </w:rPr>
            </w:pPr>
          </w:p>
          <w:p w:rsidR="002701B5" w:rsidRPr="00FA2451" w:rsidRDefault="002701B5" w:rsidP="00250FF9">
            <w:pPr>
              <w:tabs>
                <w:tab w:val="left" w:pos="6574"/>
              </w:tabs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ab/>
            </w:r>
            <w:proofErr w:type="spellStart"/>
            <w:r w:rsidRPr="00FA2451">
              <w:rPr>
                <w:rFonts w:ascii="Arial" w:hAnsi="Arial" w:cs="Arial"/>
                <w:sz w:val="22"/>
              </w:rPr>
              <w:t>Abaz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Dizdarević</w:t>
            </w:r>
            <w:proofErr w:type="spellEnd"/>
          </w:p>
          <w:p w:rsidR="002701B5" w:rsidRPr="00FA2451" w:rsidRDefault="002701B5" w:rsidP="00250FF9">
            <w:pPr>
              <w:tabs>
                <w:tab w:val="left" w:pos="6574"/>
              </w:tabs>
              <w:rPr>
                <w:rFonts w:ascii="Arial" w:hAnsi="Arial" w:cs="Arial"/>
              </w:rPr>
            </w:pPr>
          </w:p>
          <w:p w:rsidR="002701B5" w:rsidRDefault="002701B5" w:rsidP="00250FF9">
            <w:pPr>
              <w:tabs>
                <w:tab w:val="left" w:pos="6574"/>
              </w:tabs>
              <w:rPr>
                <w:rFonts w:ascii="Arial" w:hAnsi="Arial" w:cs="Arial"/>
              </w:rPr>
            </w:pPr>
          </w:p>
          <w:p w:rsidR="004371F3" w:rsidRDefault="004371F3" w:rsidP="00250FF9">
            <w:pPr>
              <w:tabs>
                <w:tab w:val="left" w:pos="6574"/>
              </w:tabs>
              <w:rPr>
                <w:rFonts w:ascii="Arial" w:hAnsi="Arial" w:cs="Arial"/>
              </w:rPr>
            </w:pPr>
          </w:p>
          <w:p w:rsidR="004371F3" w:rsidRDefault="004371F3" w:rsidP="00250FF9">
            <w:pPr>
              <w:tabs>
                <w:tab w:val="left" w:pos="6574"/>
              </w:tabs>
              <w:rPr>
                <w:rFonts w:ascii="Arial" w:hAnsi="Arial" w:cs="Arial"/>
              </w:rPr>
            </w:pPr>
          </w:p>
          <w:p w:rsidR="004371F3" w:rsidRDefault="004371F3" w:rsidP="00250FF9">
            <w:pPr>
              <w:tabs>
                <w:tab w:val="left" w:pos="6574"/>
              </w:tabs>
              <w:rPr>
                <w:rFonts w:ascii="Arial" w:hAnsi="Arial" w:cs="Arial"/>
              </w:rPr>
            </w:pPr>
          </w:p>
          <w:p w:rsidR="004371F3" w:rsidRDefault="004371F3" w:rsidP="00250FF9">
            <w:pPr>
              <w:tabs>
                <w:tab w:val="left" w:pos="6574"/>
              </w:tabs>
              <w:rPr>
                <w:rFonts w:ascii="Arial" w:hAnsi="Arial" w:cs="Arial"/>
              </w:rPr>
            </w:pPr>
          </w:p>
          <w:p w:rsidR="004371F3" w:rsidRDefault="004371F3" w:rsidP="00250FF9">
            <w:pPr>
              <w:tabs>
                <w:tab w:val="left" w:pos="6574"/>
              </w:tabs>
              <w:rPr>
                <w:rFonts w:ascii="Arial" w:hAnsi="Arial" w:cs="Arial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373AE8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8A24E5" w:rsidRDefault="008A24E5" w:rsidP="00B62B93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B62B93" w:rsidRDefault="00B62B93" w:rsidP="00B62B93">
            <w:pPr>
              <w:tabs>
                <w:tab w:val="left" w:pos="6574"/>
              </w:tabs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O B R A Z L O Ž E NJ E</w:t>
            </w:r>
          </w:p>
          <w:p w:rsidR="00B62B93" w:rsidRDefault="00B62B93" w:rsidP="00B62B93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sz w:val="22"/>
              </w:rPr>
            </w:pPr>
          </w:p>
          <w:p w:rsidR="00B62B93" w:rsidRDefault="00B62B93" w:rsidP="00B62B93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sz w:val="22"/>
              </w:rPr>
            </w:pPr>
          </w:p>
          <w:p w:rsidR="00B62B93" w:rsidRDefault="00B62B93" w:rsidP="004154F1">
            <w:pPr>
              <w:rPr>
                <w:rFonts w:ascii="Arial" w:hAnsi="Arial" w:cs="Arial"/>
                <w:sz w:val="22"/>
              </w:rPr>
            </w:pPr>
            <w:proofErr w:type="spellStart"/>
            <w:r w:rsidRPr="00F87D4F">
              <w:rPr>
                <w:rFonts w:ascii="Arial" w:hAnsi="Arial" w:cs="Arial"/>
                <w:bCs/>
                <w:sz w:val="22"/>
              </w:rPr>
              <w:t>Pravni</w:t>
            </w:r>
            <w:proofErr w:type="spellEnd"/>
            <w:r w:rsidRPr="00F87D4F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bCs/>
                <w:sz w:val="22"/>
              </w:rPr>
              <w:t>osnov</w:t>
            </w:r>
            <w:proofErr w:type="spellEnd"/>
            <w:r w:rsidRPr="00F87D4F">
              <w:rPr>
                <w:rFonts w:ascii="Arial" w:hAnsi="Arial" w:cs="Arial"/>
                <w:bCs/>
                <w:sz w:val="22"/>
              </w:rPr>
              <w:t xml:space="preserve"> za </w:t>
            </w:r>
            <w:proofErr w:type="spellStart"/>
            <w:r w:rsidRPr="00F87D4F">
              <w:rPr>
                <w:rFonts w:ascii="Arial" w:hAnsi="Arial" w:cs="Arial"/>
                <w:bCs/>
                <w:sz w:val="22"/>
              </w:rPr>
              <w:t>donošenje</w:t>
            </w:r>
            <w:proofErr w:type="spellEnd"/>
            <w:r w:rsidRPr="00F87D4F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proofErr w:type="gramStart"/>
            <w:r w:rsidRPr="00F87D4F">
              <w:rPr>
                <w:rFonts w:ascii="Arial" w:hAnsi="Arial" w:cs="Arial"/>
                <w:bCs/>
                <w:sz w:val="22"/>
              </w:rPr>
              <w:t>Programa</w:t>
            </w:r>
            <w:proofErr w:type="spellEnd"/>
            <w:r w:rsidRPr="00F87D4F">
              <w:rPr>
                <w:rFonts w:ascii="Arial" w:hAnsi="Arial" w:cs="Arial"/>
                <w:bCs/>
                <w:sz w:val="22"/>
              </w:rPr>
              <w:t xml:space="preserve">  </w:t>
            </w:r>
            <w:proofErr w:type="spellStart"/>
            <w:r w:rsidRPr="00F87D4F">
              <w:rPr>
                <w:rFonts w:ascii="Arial" w:hAnsi="Arial" w:cs="Arial"/>
                <w:bCs/>
                <w:sz w:val="22"/>
              </w:rPr>
              <w:t>uređenja</w:t>
            </w:r>
            <w:proofErr w:type="spellEnd"/>
            <w:proofErr w:type="gramEnd"/>
            <w:r w:rsidRPr="00F87D4F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bCs/>
                <w:sz w:val="22"/>
              </w:rPr>
              <w:t>prostora</w:t>
            </w:r>
            <w:proofErr w:type="spellEnd"/>
            <w:r w:rsidRPr="00F87D4F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bCs/>
                <w:sz w:val="22"/>
              </w:rPr>
              <w:t>opštine</w:t>
            </w:r>
            <w:proofErr w:type="spellEnd"/>
            <w:r w:rsidRPr="00F87D4F">
              <w:rPr>
                <w:rFonts w:ascii="Arial" w:hAnsi="Arial" w:cs="Arial"/>
                <w:bCs/>
                <w:sz w:val="22"/>
              </w:rPr>
              <w:t xml:space="preserve"> Bijelo Polje za 2020.godinu </w:t>
            </w:r>
            <w:proofErr w:type="spellStart"/>
            <w:r w:rsidRPr="00F87D4F">
              <w:rPr>
                <w:rFonts w:ascii="Arial" w:hAnsi="Arial" w:cs="Arial"/>
                <w:bCs/>
                <w:sz w:val="22"/>
              </w:rPr>
              <w:t>sadržan</w:t>
            </w:r>
            <w:proofErr w:type="spellEnd"/>
            <w:r w:rsidRPr="00F87D4F">
              <w:rPr>
                <w:rFonts w:ascii="Arial" w:hAnsi="Arial" w:cs="Arial"/>
                <w:bCs/>
                <w:sz w:val="22"/>
              </w:rPr>
              <w:t xml:space="preserve"> je u </w:t>
            </w:r>
            <w:proofErr w:type="spellStart"/>
            <w:r w:rsidRPr="00F87D4F">
              <w:rPr>
                <w:rFonts w:ascii="Arial" w:hAnsi="Arial" w:cs="Arial"/>
                <w:bCs/>
                <w:sz w:val="22"/>
              </w:rPr>
              <w:t>članu</w:t>
            </w:r>
            <w:proofErr w:type="spellEnd"/>
            <w:r w:rsidRPr="00F87D4F">
              <w:rPr>
                <w:rFonts w:ascii="Arial" w:hAnsi="Arial" w:cs="Arial"/>
                <w:bCs/>
                <w:sz w:val="22"/>
              </w:rPr>
              <w:t xml:space="preserve"> </w:t>
            </w:r>
            <w:r w:rsidRPr="00F87D4F">
              <w:rPr>
                <w:rFonts w:ascii="Arial" w:hAnsi="Arial" w:cs="Arial"/>
                <w:sz w:val="22"/>
                <w:lang w:val="sr-Latn-CS"/>
              </w:rPr>
              <w:t xml:space="preserve">244 Zakona o planiranju prostora i izgradnji objekata </w:t>
            </w:r>
            <w:r w:rsidRPr="00F87D4F">
              <w:rPr>
                <w:rFonts w:ascii="Arial" w:hAnsi="Arial" w:cs="Arial"/>
                <w:sz w:val="22"/>
              </w:rPr>
              <w:t xml:space="preserve">("Sl. list CG", br. 64/17, </w:t>
            </w:r>
            <w:r w:rsidRPr="00F87D4F">
              <w:rPr>
                <w:rFonts w:ascii="Arial" w:hAnsi="Arial" w:cs="Arial"/>
                <w:bCs/>
                <w:sz w:val="22"/>
                <w:lang w:val="sl-SI"/>
              </w:rPr>
              <w:t>44/18, 63/18</w:t>
            </w:r>
            <w:r w:rsidRPr="00F87D4F">
              <w:rPr>
                <w:rFonts w:ascii="Arial" w:hAnsi="Arial" w:cs="Arial"/>
                <w:sz w:val="22"/>
              </w:rPr>
              <w:t xml:space="preserve">). </w:t>
            </w:r>
            <w:proofErr w:type="spellStart"/>
            <w:r w:rsidRPr="00F87D4F">
              <w:rPr>
                <w:rFonts w:ascii="Arial" w:hAnsi="Arial" w:cs="Arial"/>
                <w:bCs/>
                <w:sz w:val="22"/>
              </w:rPr>
              <w:t>Članom</w:t>
            </w:r>
            <w:proofErr w:type="spellEnd"/>
            <w:r w:rsidRPr="00F87D4F">
              <w:rPr>
                <w:rFonts w:ascii="Arial" w:hAnsi="Arial" w:cs="Arial"/>
                <w:bCs/>
                <w:sz w:val="22"/>
              </w:rPr>
              <w:t xml:space="preserve"> </w:t>
            </w:r>
            <w:r w:rsidRPr="00F87D4F">
              <w:rPr>
                <w:rFonts w:ascii="Arial" w:hAnsi="Arial" w:cs="Arial"/>
                <w:sz w:val="22"/>
                <w:lang w:val="sr-Latn-CS"/>
              </w:rPr>
              <w:t xml:space="preserve">244 Zakona o planiranju prostora i izgradnji objekata </w:t>
            </w:r>
            <w:r w:rsidRPr="00F87D4F">
              <w:rPr>
                <w:rFonts w:ascii="Arial" w:hAnsi="Arial" w:cs="Arial"/>
                <w:sz w:val="22"/>
              </w:rPr>
              <w:t xml:space="preserve">("Sl. list CG", br. 64/17, </w:t>
            </w:r>
            <w:r w:rsidRPr="00F87D4F">
              <w:rPr>
                <w:rFonts w:ascii="Arial" w:hAnsi="Arial" w:cs="Arial"/>
                <w:bCs/>
                <w:sz w:val="22"/>
                <w:lang w:val="sl-SI"/>
              </w:rPr>
              <w:t>44/18, 63/18</w:t>
            </w:r>
            <w:r w:rsidRPr="00F87D4F">
              <w:rPr>
                <w:rFonts w:ascii="Arial" w:hAnsi="Arial" w:cs="Arial"/>
                <w:sz w:val="22"/>
              </w:rPr>
              <w:t xml:space="preserve">)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propisano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je da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će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se do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donošenja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plana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generalne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regulacije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Crne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Gore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primjenjivati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odredbe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člana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16</w:t>
            </w:r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Zakona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o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uređenju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prostora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izgradnji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objekata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(“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Sl.list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CG’’ br.51/08, 40/10, 34/11, 35/13 i 33/14).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Članom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16</w:t>
            </w:r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Zakona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o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uređenju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prostora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izgradnji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objekata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(“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Sl.list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CG’’ br.51/08, 40/10, 34/11, 35/13 i 33/14)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propisano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je da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skupština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lokalne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samouprave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donosi</w:t>
            </w:r>
            <w:proofErr w:type="spellEnd"/>
            <w:r w:rsidRPr="00F87D4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87D4F">
              <w:rPr>
                <w:rFonts w:ascii="Arial" w:hAnsi="Arial" w:cs="Arial"/>
                <w:sz w:val="22"/>
              </w:rPr>
              <w:t>jednogod</w:t>
            </w:r>
            <w:r>
              <w:rPr>
                <w:rFonts w:ascii="Arial" w:hAnsi="Arial" w:cs="Arial"/>
                <w:sz w:val="22"/>
              </w:rPr>
              <w:t>išnji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2"/>
              </w:rPr>
              <w:t>uređenja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sz w:val="22"/>
              </w:rPr>
              <w:t>.</w:t>
            </w:r>
          </w:p>
          <w:p w:rsidR="00B62B93" w:rsidRDefault="00B62B93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Programom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2"/>
              </w:rPr>
              <w:t>uređuju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dinamika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uređenja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izvori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finansiranja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operativne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mjere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sprovođenje</w:t>
            </w:r>
            <w:proofErr w:type="spellEnd"/>
            <w:r w:rsidR="008A24E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8A24E5">
              <w:rPr>
                <w:rFonts w:ascii="Arial" w:hAnsi="Arial" w:cs="Arial"/>
                <w:sz w:val="22"/>
              </w:rPr>
              <w:t>planskih</w:t>
            </w:r>
            <w:proofErr w:type="spellEnd"/>
            <w:r w:rsidR="008A24E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8A24E5">
              <w:rPr>
                <w:rFonts w:ascii="Arial" w:hAnsi="Arial" w:cs="Arial"/>
                <w:sz w:val="22"/>
              </w:rPr>
              <w:t>dokumenata</w:t>
            </w:r>
            <w:proofErr w:type="spellEnd"/>
            <w:r w:rsidR="008A24E5">
              <w:rPr>
                <w:rFonts w:ascii="Arial" w:hAnsi="Arial" w:cs="Arial"/>
                <w:sz w:val="22"/>
              </w:rPr>
              <w:t xml:space="preserve">, </w:t>
            </w:r>
            <w:r>
              <w:rPr>
                <w:rFonts w:ascii="Arial" w:hAnsi="Arial" w:cs="Arial"/>
                <w:sz w:val="22"/>
              </w:rPr>
              <w:t xml:space="preserve">a </w:t>
            </w:r>
            <w:proofErr w:type="spellStart"/>
            <w:r>
              <w:rPr>
                <w:rFonts w:ascii="Arial" w:hAnsi="Arial" w:cs="Arial"/>
                <w:sz w:val="22"/>
              </w:rPr>
              <w:t>naročito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mjere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komunalno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opremanje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građevinskog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zemljišta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kao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druge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mjere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sprovođenje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politike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uređenja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sz w:val="22"/>
              </w:rPr>
              <w:t>.</w:t>
            </w:r>
          </w:p>
          <w:p w:rsidR="00AE560D" w:rsidRDefault="00AE560D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2"/>
              </w:rPr>
              <w:t>smislu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odredbi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Zakona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uređenjem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smatra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2"/>
              </w:rPr>
              <w:t>utvrđivanje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namjene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uslova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načina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korišćenja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kroz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izradu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donošenje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planskih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dokumenata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uređivanje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građevinskog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zemljišta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sprovođenje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planskih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dokumenata</w:t>
            </w:r>
            <w:proofErr w:type="spellEnd"/>
            <w:r>
              <w:rPr>
                <w:rFonts w:ascii="Arial" w:hAnsi="Arial" w:cs="Arial"/>
                <w:sz w:val="22"/>
              </w:rPr>
              <w:t>.</w:t>
            </w:r>
          </w:p>
          <w:p w:rsidR="00B62B93" w:rsidRDefault="00B62B93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Program </w:t>
            </w:r>
            <w:proofErr w:type="spellStart"/>
            <w:r>
              <w:rPr>
                <w:rFonts w:ascii="Arial" w:hAnsi="Arial" w:cs="Arial"/>
                <w:sz w:val="22"/>
              </w:rPr>
              <w:t>uređenja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2020.godinu </w:t>
            </w:r>
            <w:proofErr w:type="spellStart"/>
            <w:r>
              <w:rPr>
                <w:rFonts w:ascii="Arial" w:hAnsi="Arial" w:cs="Arial"/>
                <w:sz w:val="22"/>
              </w:rPr>
              <w:t>donosi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se u </w:t>
            </w:r>
            <w:proofErr w:type="spellStart"/>
            <w:r>
              <w:rPr>
                <w:rFonts w:ascii="Arial" w:hAnsi="Arial" w:cs="Arial"/>
                <w:sz w:val="22"/>
              </w:rPr>
              <w:t>cilju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stvaranja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uslova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sprovođ</w:t>
            </w:r>
            <w:r w:rsidR="00750B78">
              <w:rPr>
                <w:rFonts w:ascii="Arial" w:hAnsi="Arial" w:cs="Arial"/>
                <w:sz w:val="22"/>
              </w:rPr>
              <w:t>enje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politike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uređenja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prostora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.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Bolje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upravljanje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prostorom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kao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najvr</w:t>
            </w:r>
            <w:r w:rsidR="00AE560D">
              <w:rPr>
                <w:rFonts w:ascii="Arial" w:hAnsi="Arial" w:cs="Arial"/>
                <w:sz w:val="22"/>
              </w:rPr>
              <w:t>i</w:t>
            </w:r>
            <w:r w:rsidR="00750B78">
              <w:rPr>
                <w:rFonts w:ascii="Arial" w:hAnsi="Arial" w:cs="Arial"/>
                <w:sz w:val="22"/>
              </w:rPr>
              <w:t>jednijim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resursom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opštine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Bijelo Polje,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uz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značajnije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učešće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svih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zainteresovanih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strana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ima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cilj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da se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omogući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racionalno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korišćenje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prostora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istovremeno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unaprijedi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poboljša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kvalitet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proofErr w:type="gramStart"/>
            <w:r w:rsidR="00750B78">
              <w:rPr>
                <w:rFonts w:ascii="Arial" w:hAnsi="Arial" w:cs="Arial"/>
                <w:sz w:val="22"/>
              </w:rPr>
              <w:t>življenja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kako</w:t>
            </w:r>
            <w:proofErr w:type="spellEnd"/>
            <w:proofErr w:type="gramEnd"/>
            <w:r w:rsidR="00750B78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centralnom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gradskom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jezgru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tako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na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širem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gradskom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prostoru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naseljima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na</w:t>
            </w:r>
            <w:proofErr w:type="spellEnd"/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50B78">
              <w:rPr>
                <w:rFonts w:ascii="Arial" w:hAnsi="Arial" w:cs="Arial"/>
                <w:sz w:val="22"/>
              </w:rPr>
              <w:t>periferiji</w:t>
            </w:r>
            <w:proofErr w:type="spellEnd"/>
            <w:r w:rsidR="00750B78">
              <w:rPr>
                <w:rFonts w:ascii="Arial" w:hAnsi="Arial" w:cs="Arial"/>
                <w:sz w:val="22"/>
              </w:rPr>
              <w:t>.</w:t>
            </w:r>
          </w:p>
          <w:p w:rsidR="00AE560D" w:rsidRDefault="00750B78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2"/>
              </w:rPr>
              <w:t>dijelu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uređivanja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građevinskog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zemljišta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prioritet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imaju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radovi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okviru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pripreme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komunalno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opremanje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građevinskog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zemljišta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sa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posebnim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naglaskom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prenijete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obaveze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2019.godine </w:t>
            </w:r>
            <w:proofErr w:type="spellStart"/>
            <w:r>
              <w:rPr>
                <w:rFonts w:ascii="Arial" w:hAnsi="Arial" w:cs="Arial"/>
                <w:sz w:val="22"/>
              </w:rPr>
              <w:t>čija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realizacija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E560D">
              <w:rPr>
                <w:rFonts w:ascii="Arial" w:hAnsi="Arial" w:cs="Arial"/>
                <w:sz w:val="22"/>
              </w:rPr>
              <w:t>treba</w:t>
            </w:r>
            <w:proofErr w:type="spellEnd"/>
            <w:r w:rsidR="00AE560D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E560D">
              <w:rPr>
                <w:rFonts w:ascii="Arial" w:hAnsi="Arial" w:cs="Arial"/>
                <w:sz w:val="22"/>
              </w:rPr>
              <w:t>biti</w:t>
            </w:r>
            <w:proofErr w:type="spellEnd"/>
            <w:r w:rsidR="00AE560D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E560D">
              <w:rPr>
                <w:rFonts w:ascii="Arial" w:hAnsi="Arial" w:cs="Arial"/>
                <w:sz w:val="22"/>
              </w:rPr>
              <w:t>završena</w:t>
            </w:r>
            <w:proofErr w:type="spellEnd"/>
            <w:r w:rsidR="00AE560D">
              <w:rPr>
                <w:rFonts w:ascii="Arial" w:hAnsi="Arial" w:cs="Arial"/>
                <w:sz w:val="22"/>
              </w:rPr>
              <w:t xml:space="preserve"> u 2020.godini.</w:t>
            </w:r>
          </w:p>
          <w:p w:rsidR="00750B78" w:rsidRDefault="00AE560D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Na </w:t>
            </w:r>
            <w:proofErr w:type="spellStart"/>
            <w:r>
              <w:rPr>
                <w:rFonts w:ascii="Arial" w:hAnsi="Arial" w:cs="Arial"/>
                <w:sz w:val="22"/>
              </w:rPr>
              <w:t>svim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novoplaniranim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aktivnostima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uređivanja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građevinskog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</w:rPr>
              <w:t>zemljišta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 w:rsidR="00750B7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izvodiće</w:t>
            </w:r>
            <w:proofErr w:type="spellEnd"/>
            <w:proofErr w:type="gramEnd"/>
            <w:r>
              <w:rPr>
                <w:rFonts w:ascii="Arial" w:hAnsi="Arial" w:cs="Arial"/>
                <w:sz w:val="22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2"/>
              </w:rPr>
              <w:t>radovi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2"/>
              </w:rPr>
              <w:t>iznosa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obezb</w:t>
            </w:r>
            <w:r w:rsidR="00845575">
              <w:rPr>
                <w:rFonts w:ascii="Arial" w:hAnsi="Arial" w:cs="Arial"/>
                <w:sz w:val="22"/>
              </w:rPr>
              <w:t>i</w:t>
            </w:r>
            <w:r>
              <w:rPr>
                <w:rFonts w:ascii="Arial" w:hAnsi="Arial" w:cs="Arial"/>
                <w:sz w:val="22"/>
              </w:rPr>
              <w:t>jeđenih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sredstava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koja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skladu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s </w:t>
            </w:r>
            <w:proofErr w:type="spellStart"/>
            <w:r>
              <w:rPr>
                <w:rFonts w:ascii="Arial" w:hAnsi="Arial" w:cs="Arial"/>
                <w:sz w:val="22"/>
              </w:rPr>
              <w:t>dinamikom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realizacije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radova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uslovljenom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tehnologijom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izvođenja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dinamikom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rješavanja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imovinsko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</w:rPr>
              <w:t>pravnih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odnosa</w:t>
            </w:r>
            <w:proofErr w:type="spellEnd"/>
            <w:r>
              <w:rPr>
                <w:rFonts w:ascii="Arial" w:hAnsi="Arial" w:cs="Arial"/>
                <w:sz w:val="22"/>
              </w:rPr>
              <w:t>.</w:t>
            </w:r>
          </w:p>
          <w:p w:rsidR="00AE560D" w:rsidRDefault="00AE560D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</w:p>
          <w:p w:rsidR="00AB57D0" w:rsidRDefault="00B62B93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  <w:proofErr w:type="spellStart"/>
            <w:r w:rsidRPr="008623F2">
              <w:rPr>
                <w:rFonts w:ascii="Arial" w:hAnsi="Arial" w:cs="Arial"/>
                <w:sz w:val="22"/>
              </w:rPr>
              <w:t>Potrebna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sredstva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realizaciju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Programa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uređenja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prostora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za 2020.godinu u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ukupnom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iznosu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od </w:t>
            </w:r>
            <w:r w:rsidR="008623F2" w:rsidRPr="008623F2">
              <w:rPr>
                <w:rFonts w:ascii="Arial" w:hAnsi="Arial" w:cs="Arial"/>
                <w:b/>
                <w:sz w:val="22"/>
              </w:rPr>
              <w:t>61.</w:t>
            </w:r>
            <w:r w:rsidR="00B6563C">
              <w:rPr>
                <w:rFonts w:ascii="Arial" w:hAnsi="Arial" w:cs="Arial"/>
                <w:b/>
                <w:sz w:val="22"/>
              </w:rPr>
              <w:t>809</w:t>
            </w:r>
            <w:r w:rsidR="008623F2" w:rsidRPr="008623F2">
              <w:rPr>
                <w:rFonts w:ascii="Arial" w:hAnsi="Arial" w:cs="Arial"/>
                <w:b/>
                <w:sz w:val="22"/>
              </w:rPr>
              <w:t>.</w:t>
            </w:r>
            <w:r w:rsidR="00B6563C">
              <w:rPr>
                <w:rFonts w:ascii="Arial" w:hAnsi="Arial" w:cs="Arial"/>
                <w:b/>
                <w:sz w:val="22"/>
              </w:rPr>
              <w:t>200</w:t>
            </w:r>
            <w:r w:rsidR="008623F2" w:rsidRPr="008623F2">
              <w:rPr>
                <w:rFonts w:ascii="Arial" w:hAnsi="Arial" w:cs="Arial"/>
                <w:b/>
                <w:sz w:val="22"/>
              </w:rPr>
              <w:t>,00</w:t>
            </w:r>
            <w:r w:rsidRPr="008623F2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8623F2">
              <w:rPr>
                <w:rFonts w:ascii="Arial" w:hAnsi="Arial" w:cs="Arial"/>
                <w:b/>
                <w:sz w:val="22"/>
              </w:rPr>
              <w:t>eura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obezb</w:t>
            </w:r>
            <w:r w:rsidR="00845575">
              <w:rPr>
                <w:rFonts w:ascii="Arial" w:hAnsi="Arial" w:cs="Arial"/>
                <w:sz w:val="22"/>
              </w:rPr>
              <w:t>i</w:t>
            </w:r>
            <w:r w:rsidRPr="008623F2">
              <w:rPr>
                <w:rFonts w:ascii="Arial" w:hAnsi="Arial" w:cs="Arial"/>
                <w:sz w:val="22"/>
              </w:rPr>
              <w:t>jediće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se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iz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sradstava</w:t>
            </w:r>
            <w:proofErr w:type="spellEnd"/>
            <w:r w:rsidR="00AB57D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predviđenih</w:t>
            </w:r>
            <w:proofErr w:type="spellEnd"/>
            <w:r w:rsidR="00AB57D0">
              <w:rPr>
                <w:rFonts w:ascii="Arial" w:hAnsi="Arial" w:cs="Arial"/>
                <w:sz w:val="22"/>
              </w:rPr>
              <w:t xml:space="preserve"> </w:t>
            </w:r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budžet</w:t>
            </w:r>
            <w:r w:rsidR="00AB57D0">
              <w:rPr>
                <w:rFonts w:ascii="Arial" w:hAnsi="Arial" w:cs="Arial"/>
                <w:sz w:val="22"/>
              </w:rPr>
              <w:t>om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8623F2">
              <w:rPr>
                <w:rFonts w:ascii="Arial" w:hAnsi="Arial" w:cs="Arial"/>
                <w:sz w:val="22"/>
              </w:rPr>
              <w:t>O</w:t>
            </w:r>
            <w:r w:rsidRPr="008623F2">
              <w:rPr>
                <w:rFonts w:ascii="Arial" w:hAnsi="Arial" w:cs="Arial"/>
                <w:sz w:val="22"/>
              </w:rPr>
              <w:t>pštine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sredstvima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8623F2" w:rsidRPr="008623F2">
              <w:rPr>
                <w:rFonts w:ascii="Arial" w:hAnsi="Arial" w:cs="Arial"/>
                <w:sz w:val="22"/>
              </w:rPr>
              <w:t>Uprave</w:t>
            </w:r>
            <w:proofErr w:type="spellEnd"/>
            <w:r w:rsidR="008623F2" w:rsidRPr="008623F2">
              <w:rPr>
                <w:rFonts w:ascii="Arial" w:hAnsi="Arial" w:cs="Arial"/>
                <w:sz w:val="22"/>
              </w:rPr>
              <w:t xml:space="preserve"> </w:t>
            </w:r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javnih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623F2">
              <w:rPr>
                <w:rFonts w:ascii="Arial" w:hAnsi="Arial" w:cs="Arial"/>
                <w:sz w:val="22"/>
              </w:rPr>
              <w:t>Crne</w:t>
            </w:r>
            <w:proofErr w:type="spellEnd"/>
            <w:r w:rsidRPr="008623F2">
              <w:rPr>
                <w:rFonts w:ascii="Arial" w:hAnsi="Arial" w:cs="Arial"/>
                <w:sz w:val="22"/>
              </w:rPr>
              <w:t xml:space="preserve"> Gore, </w:t>
            </w:r>
            <w:proofErr w:type="spellStart"/>
            <w:r w:rsidR="00AB57D0" w:rsidRPr="008623F2">
              <w:rPr>
                <w:rFonts w:ascii="Arial" w:hAnsi="Arial" w:cs="Arial"/>
                <w:sz w:val="22"/>
              </w:rPr>
              <w:t>Uprave</w:t>
            </w:r>
            <w:proofErr w:type="spellEnd"/>
            <w:r w:rsidR="00AB57D0" w:rsidRPr="008623F2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="00AB57D0" w:rsidRPr="008623F2">
              <w:rPr>
                <w:rFonts w:ascii="Arial" w:hAnsi="Arial" w:cs="Arial"/>
                <w:sz w:val="22"/>
              </w:rPr>
              <w:t>saobraćaj</w:t>
            </w:r>
            <w:proofErr w:type="spellEnd"/>
            <w:r w:rsidR="00AB57D0" w:rsidRPr="008623F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B57D0" w:rsidRPr="008623F2">
              <w:rPr>
                <w:rFonts w:ascii="Arial" w:hAnsi="Arial" w:cs="Arial"/>
                <w:sz w:val="22"/>
              </w:rPr>
              <w:t>Crne</w:t>
            </w:r>
            <w:proofErr w:type="spellEnd"/>
            <w:r w:rsidR="00AB57D0" w:rsidRPr="008623F2">
              <w:rPr>
                <w:rFonts w:ascii="Arial" w:hAnsi="Arial" w:cs="Arial"/>
                <w:sz w:val="22"/>
              </w:rPr>
              <w:t xml:space="preserve"> Gore</w:t>
            </w:r>
            <w:r w:rsidR="00AB57D0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sredstvima</w:t>
            </w:r>
            <w:proofErr w:type="spellEnd"/>
            <w:r w:rsidR="00AB57D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kredita</w:t>
            </w:r>
            <w:proofErr w:type="spellEnd"/>
            <w:r w:rsidR="00AB57D0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donacijama</w:t>
            </w:r>
            <w:proofErr w:type="spellEnd"/>
            <w:r w:rsidR="00AE560D">
              <w:rPr>
                <w:rFonts w:ascii="Arial" w:hAnsi="Arial" w:cs="Arial"/>
                <w:sz w:val="22"/>
              </w:rPr>
              <w:t xml:space="preserve">, </w:t>
            </w:r>
            <w:r w:rsidR="00AB57D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privatno</w:t>
            </w:r>
            <w:proofErr w:type="spellEnd"/>
            <w:r w:rsidR="00AB57D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javnim</w:t>
            </w:r>
            <w:proofErr w:type="spellEnd"/>
            <w:r w:rsidR="00AB57D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partnerstvima</w:t>
            </w:r>
            <w:proofErr w:type="spellEnd"/>
            <w:r w:rsidR="00AB57D0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drugim</w:t>
            </w:r>
            <w:proofErr w:type="spellEnd"/>
            <w:r w:rsidR="00AB57D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izvorima</w:t>
            </w:r>
            <w:proofErr w:type="spellEnd"/>
            <w:r w:rsidR="00AB57D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navedenim</w:t>
            </w:r>
            <w:proofErr w:type="spellEnd"/>
            <w:r w:rsidR="00AB57D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B57D0">
              <w:rPr>
                <w:rFonts w:ascii="Arial" w:hAnsi="Arial" w:cs="Arial"/>
                <w:sz w:val="22"/>
              </w:rPr>
              <w:t>Programom</w:t>
            </w:r>
            <w:proofErr w:type="spellEnd"/>
            <w:r w:rsidR="00AB57D0">
              <w:rPr>
                <w:rFonts w:ascii="Arial" w:hAnsi="Arial" w:cs="Arial"/>
                <w:sz w:val="22"/>
              </w:rPr>
              <w:t>.</w:t>
            </w:r>
          </w:p>
          <w:p w:rsidR="00613417" w:rsidRDefault="00613417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</w:p>
          <w:p w:rsidR="00AE560D" w:rsidRDefault="00AE560D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</w:p>
          <w:p w:rsidR="00AE560D" w:rsidRDefault="00AE560D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</w:p>
          <w:p w:rsidR="00AE560D" w:rsidRDefault="00AE560D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</w:p>
          <w:p w:rsidR="00AE560D" w:rsidRDefault="00AE560D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</w:p>
          <w:p w:rsidR="00B62B93" w:rsidRPr="008C5289" w:rsidRDefault="00B62B93" w:rsidP="004154F1">
            <w:pPr>
              <w:tabs>
                <w:tab w:val="left" w:pos="6574"/>
              </w:tabs>
              <w:rPr>
                <w:rFonts w:ascii="Arial" w:hAnsi="Arial" w:cs="Arial"/>
                <w:b/>
                <w:sz w:val="22"/>
              </w:rPr>
            </w:pPr>
          </w:p>
          <w:p w:rsidR="00B62B93" w:rsidRDefault="004154F1" w:rsidP="004154F1">
            <w:pPr>
              <w:tabs>
                <w:tab w:val="left" w:pos="6574"/>
              </w:tabs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</w:t>
            </w:r>
            <w:bookmarkStart w:id="0" w:name="_GoBack"/>
            <w:bookmarkEnd w:id="0"/>
            <w:r w:rsidR="00B62B93" w:rsidRPr="008C5289">
              <w:rPr>
                <w:rFonts w:ascii="Arial" w:hAnsi="Arial" w:cs="Arial"/>
                <w:b/>
                <w:sz w:val="22"/>
              </w:rPr>
              <w:t>SEKRETARIJAT ZA UREĐENJE PROSTORA</w:t>
            </w:r>
          </w:p>
          <w:p w:rsidR="00373AE8" w:rsidRDefault="00373AE8" w:rsidP="004154F1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sz w:val="22"/>
              </w:rPr>
            </w:pPr>
          </w:p>
          <w:p w:rsidR="00373AE8" w:rsidRDefault="00373AE8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</w:p>
          <w:p w:rsidR="00373AE8" w:rsidRDefault="00373AE8" w:rsidP="004154F1">
            <w:pPr>
              <w:tabs>
                <w:tab w:val="left" w:pos="6574"/>
              </w:tabs>
              <w:rPr>
                <w:rFonts w:ascii="Arial" w:hAnsi="Arial" w:cs="Arial"/>
                <w:sz w:val="22"/>
              </w:rPr>
            </w:pPr>
          </w:p>
          <w:p w:rsidR="004371F3" w:rsidRDefault="004371F3" w:rsidP="004154F1">
            <w:pPr>
              <w:tabs>
                <w:tab w:val="left" w:pos="6574"/>
              </w:tabs>
              <w:rPr>
                <w:rFonts w:ascii="Arial" w:hAnsi="Arial" w:cs="Arial"/>
              </w:rPr>
            </w:pPr>
          </w:p>
          <w:p w:rsidR="004371F3" w:rsidRPr="00FA2451" w:rsidRDefault="004371F3" w:rsidP="004154F1">
            <w:pPr>
              <w:tabs>
                <w:tab w:val="left" w:pos="6574"/>
              </w:tabs>
              <w:rPr>
                <w:rFonts w:ascii="Arial" w:hAnsi="Arial" w:cs="Arial"/>
              </w:rPr>
            </w:pPr>
          </w:p>
          <w:p w:rsidR="002701B5" w:rsidRPr="00D359E2" w:rsidRDefault="002701B5" w:rsidP="00250FF9">
            <w:pPr>
              <w:tabs>
                <w:tab w:val="left" w:pos="6574"/>
              </w:tabs>
              <w:rPr>
                <w:rFonts w:ascii="Arial" w:hAnsi="Arial" w:cs="Arial"/>
                <w:noProof/>
                <w:color w:val="000000"/>
              </w:rPr>
            </w:pPr>
          </w:p>
        </w:tc>
      </w:tr>
    </w:tbl>
    <w:p w:rsidR="002701B5" w:rsidRDefault="002701B5" w:rsidP="003770D1">
      <w:pPr>
        <w:rPr>
          <w:rFonts w:ascii="Arial" w:hAnsi="Arial" w:cs="Arial"/>
          <w:b/>
          <w:bCs/>
          <w:color w:val="000000"/>
          <w:sz w:val="22"/>
        </w:rPr>
      </w:pPr>
    </w:p>
    <w:sectPr w:rsidR="002701B5" w:rsidSect="001F385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A64AD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1">
    <w:nsid w:val="21A3223D"/>
    <w:multiLevelType w:val="hybridMultilevel"/>
    <w:tmpl w:val="692ADA12"/>
    <w:lvl w:ilvl="0" w:tplc="2C1A000F">
      <w:start w:val="1"/>
      <w:numFmt w:val="decimal"/>
      <w:lvlText w:val="%1."/>
      <w:lvlJc w:val="left"/>
      <w:pPr>
        <w:ind w:left="780" w:hanging="360"/>
      </w:pPr>
    </w:lvl>
    <w:lvl w:ilvl="1" w:tplc="2C1A0019" w:tentative="1">
      <w:start w:val="1"/>
      <w:numFmt w:val="lowerLetter"/>
      <w:lvlText w:val="%2."/>
      <w:lvlJc w:val="left"/>
      <w:pPr>
        <w:ind w:left="1500" w:hanging="360"/>
      </w:pPr>
    </w:lvl>
    <w:lvl w:ilvl="2" w:tplc="2C1A001B" w:tentative="1">
      <w:start w:val="1"/>
      <w:numFmt w:val="lowerRoman"/>
      <w:lvlText w:val="%3."/>
      <w:lvlJc w:val="right"/>
      <w:pPr>
        <w:ind w:left="2220" w:hanging="180"/>
      </w:pPr>
    </w:lvl>
    <w:lvl w:ilvl="3" w:tplc="2C1A000F" w:tentative="1">
      <w:start w:val="1"/>
      <w:numFmt w:val="decimal"/>
      <w:lvlText w:val="%4."/>
      <w:lvlJc w:val="left"/>
      <w:pPr>
        <w:ind w:left="2940" w:hanging="360"/>
      </w:pPr>
    </w:lvl>
    <w:lvl w:ilvl="4" w:tplc="2C1A0019" w:tentative="1">
      <w:start w:val="1"/>
      <w:numFmt w:val="lowerLetter"/>
      <w:lvlText w:val="%5."/>
      <w:lvlJc w:val="left"/>
      <w:pPr>
        <w:ind w:left="3660" w:hanging="360"/>
      </w:pPr>
    </w:lvl>
    <w:lvl w:ilvl="5" w:tplc="2C1A001B" w:tentative="1">
      <w:start w:val="1"/>
      <w:numFmt w:val="lowerRoman"/>
      <w:lvlText w:val="%6."/>
      <w:lvlJc w:val="right"/>
      <w:pPr>
        <w:ind w:left="4380" w:hanging="180"/>
      </w:pPr>
    </w:lvl>
    <w:lvl w:ilvl="6" w:tplc="2C1A000F" w:tentative="1">
      <w:start w:val="1"/>
      <w:numFmt w:val="decimal"/>
      <w:lvlText w:val="%7."/>
      <w:lvlJc w:val="left"/>
      <w:pPr>
        <w:ind w:left="5100" w:hanging="360"/>
      </w:pPr>
    </w:lvl>
    <w:lvl w:ilvl="7" w:tplc="2C1A0019" w:tentative="1">
      <w:start w:val="1"/>
      <w:numFmt w:val="lowerLetter"/>
      <w:lvlText w:val="%8."/>
      <w:lvlJc w:val="left"/>
      <w:pPr>
        <w:ind w:left="5820" w:hanging="360"/>
      </w:pPr>
    </w:lvl>
    <w:lvl w:ilvl="8" w:tplc="2C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1C94636"/>
    <w:multiLevelType w:val="multilevel"/>
    <w:tmpl w:val="398E51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3">
    <w:nsid w:val="2E023C9F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4">
    <w:nsid w:val="36F879EC"/>
    <w:multiLevelType w:val="hybridMultilevel"/>
    <w:tmpl w:val="0FB28C38"/>
    <w:lvl w:ilvl="0" w:tplc="5E60E41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3FFC6712"/>
    <w:multiLevelType w:val="hybridMultilevel"/>
    <w:tmpl w:val="B43E1EA2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A7FB8"/>
    <w:multiLevelType w:val="hybridMultilevel"/>
    <w:tmpl w:val="1F5A2646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AE4365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8">
    <w:nsid w:val="6B5313E2"/>
    <w:multiLevelType w:val="hybridMultilevel"/>
    <w:tmpl w:val="5FB4E40E"/>
    <w:lvl w:ilvl="0" w:tplc="2C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6E17BB"/>
    <w:multiLevelType w:val="hybridMultilevel"/>
    <w:tmpl w:val="01C2BCE4"/>
    <w:lvl w:ilvl="0" w:tplc="15D041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1D2F38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>
    <w:nsid w:val="75E1155E"/>
    <w:multiLevelType w:val="hybridMultilevel"/>
    <w:tmpl w:val="8D98943A"/>
    <w:lvl w:ilvl="0" w:tplc="E01AF5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407E8"/>
    <w:multiLevelType w:val="hybridMultilevel"/>
    <w:tmpl w:val="05FC0F4A"/>
    <w:lvl w:ilvl="0" w:tplc="2C1A000F">
      <w:start w:val="1"/>
      <w:numFmt w:val="decimal"/>
      <w:lvlText w:val="%1."/>
      <w:lvlJc w:val="left"/>
      <w:pPr>
        <w:ind w:left="1080" w:hanging="360"/>
      </w:pPr>
    </w:lvl>
    <w:lvl w:ilvl="1" w:tplc="2C1A0019" w:tentative="1">
      <w:start w:val="1"/>
      <w:numFmt w:val="lowerLetter"/>
      <w:lvlText w:val="%2."/>
      <w:lvlJc w:val="left"/>
      <w:pPr>
        <w:ind w:left="1800" w:hanging="360"/>
      </w:pPr>
    </w:lvl>
    <w:lvl w:ilvl="2" w:tplc="2C1A001B" w:tentative="1">
      <w:start w:val="1"/>
      <w:numFmt w:val="lowerRoman"/>
      <w:lvlText w:val="%3."/>
      <w:lvlJc w:val="right"/>
      <w:pPr>
        <w:ind w:left="2520" w:hanging="180"/>
      </w:pPr>
    </w:lvl>
    <w:lvl w:ilvl="3" w:tplc="2C1A000F" w:tentative="1">
      <w:start w:val="1"/>
      <w:numFmt w:val="decimal"/>
      <w:lvlText w:val="%4."/>
      <w:lvlJc w:val="left"/>
      <w:pPr>
        <w:ind w:left="3240" w:hanging="360"/>
      </w:pPr>
    </w:lvl>
    <w:lvl w:ilvl="4" w:tplc="2C1A0019" w:tentative="1">
      <w:start w:val="1"/>
      <w:numFmt w:val="lowerLetter"/>
      <w:lvlText w:val="%5."/>
      <w:lvlJc w:val="left"/>
      <w:pPr>
        <w:ind w:left="3960" w:hanging="360"/>
      </w:pPr>
    </w:lvl>
    <w:lvl w:ilvl="5" w:tplc="2C1A001B" w:tentative="1">
      <w:start w:val="1"/>
      <w:numFmt w:val="lowerRoman"/>
      <w:lvlText w:val="%6."/>
      <w:lvlJc w:val="right"/>
      <w:pPr>
        <w:ind w:left="4680" w:hanging="180"/>
      </w:pPr>
    </w:lvl>
    <w:lvl w:ilvl="6" w:tplc="2C1A000F" w:tentative="1">
      <w:start w:val="1"/>
      <w:numFmt w:val="decimal"/>
      <w:lvlText w:val="%7."/>
      <w:lvlJc w:val="left"/>
      <w:pPr>
        <w:ind w:left="5400" w:hanging="360"/>
      </w:pPr>
    </w:lvl>
    <w:lvl w:ilvl="7" w:tplc="2C1A0019" w:tentative="1">
      <w:start w:val="1"/>
      <w:numFmt w:val="lowerLetter"/>
      <w:lvlText w:val="%8."/>
      <w:lvlJc w:val="left"/>
      <w:pPr>
        <w:ind w:left="6120" w:hanging="360"/>
      </w:pPr>
    </w:lvl>
    <w:lvl w:ilvl="8" w:tplc="2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0"/>
  </w:num>
  <w:num w:numId="7">
    <w:abstractNumId w:val="7"/>
  </w:num>
  <w:num w:numId="8">
    <w:abstractNumId w:val="3"/>
  </w:num>
  <w:num w:numId="9">
    <w:abstractNumId w:val="4"/>
  </w:num>
  <w:num w:numId="10">
    <w:abstractNumId w:val="1"/>
  </w:num>
  <w:num w:numId="11">
    <w:abstractNumId w:val="5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227"/>
    <w:rsid w:val="0000072C"/>
    <w:rsid w:val="0000163E"/>
    <w:rsid w:val="00004D6D"/>
    <w:rsid w:val="00004DAA"/>
    <w:rsid w:val="00011DFE"/>
    <w:rsid w:val="00012409"/>
    <w:rsid w:val="0001330A"/>
    <w:rsid w:val="00013D77"/>
    <w:rsid w:val="00017A72"/>
    <w:rsid w:val="000243CC"/>
    <w:rsid w:val="00027D5A"/>
    <w:rsid w:val="0003121E"/>
    <w:rsid w:val="00043FF4"/>
    <w:rsid w:val="00051588"/>
    <w:rsid w:val="00053160"/>
    <w:rsid w:val="00053BAB"/>
    <w:rsid w:val="00055B92"/>
    <w:rsid w:val="00063677"/>
    <w:rsid w:val="00063D8A"/>
    <w:rsid w:val="00065203"/>
    <w:rsid w:val="00077AAE"/>
    <w:rsid w:val="000816B2"/>
    <w:rsid w:val="00082CCF"/>
    <w:rsid w:val="0008568A"/>
    <w:rsid w:val="0008724A"/>
    <w:rsid w:val="00092BB9"/>
    <w:rsid w:val="0009322E"/>
    <w:rsid w:val="00095370"/>
    <w:rsid w:val="000A14A3"/>
    <w:rsid w:val="000A1A77"/>
    <w:rsid w:val="000A1F2F"/>
    <w:rsid w:val="000A207B"/>
    <w:rsid w:val="000A3E1D"/>
    <w:rsid w:val="000A44D1"/>
    <w:rsid w:val="000A530F"/>
    <w:rsid w:val="000B37B3"/>
    <w:rsid w:val="000C37E3"/>
    <w:rsid w:val="000D0114"/>
    <w:rsid w:val="000D13AA"/>
    <w:rsid w:val="000D46A8"/>
    <w:rsid w:val="000D7D63"/>
    <w:rsid w:val="000E12C1"/>
    <w:rsid w:val="000E2327"/>
    <w:rsid w:val="000E3411"/>
    <w:rsid w:val="000F44FE"/>
    <w:rsid w:val="00101E36"/>
    <w:rsid w:val="001041DE"/>
    <w:rsid w:val="0010669E"/>
    <w:rsid w:val="00111370"/>
    <w:rsid w:val="00116F84"/>
    <w:rsid w:val="00126059"/>
    <w:rsid w:val="0013021D"/>
    <w:rsid w:val="00130FB3"/>
    <w:rsid w:val="00140E38"/>
    <w:rsid w:val="00143CA5"/>
    <w:rsid w:val="00151DFE"/>
    <w:rsid w:val="001546D3"/>
    <w:rsid w:val="00154FC4"/>
    <w:rsid w:val="00155E73"/>
    <w:rsid w:val="00156059"/>
    <w:rsid w:val="00160173"/>
    <w:rsid w:val="00165762"/>
    <w:rsid w:val="001710B6"/>
    <w:rsid w:val="00172991"/>
    <w:rsid w:val="001738FD"/>
    <w:rsid w:val="0017410B"/>
    <w:rsid w:val="00176D3F"/>
    <w:rsid w:val="001913ED"/>
    <w:rsid w:val="00194BBE"/>
    <w:rsid w:val="00195CF3"/>
    <w:rsid w:val="00197253"/>
    <w:rsid w:val="001978EB"/>
    <w:rsid w:val="001A58F2"/>
    <w:rsid w:val="001A5A70"/>
    <w:rsid w:val="001A7771"/>
    <w:rsid w:val="001A7C42"/>
    <w:rsid w:val="001B0D20"/>
    <w:rsid w:val="001B0E01"/>
    <w:rsid w:val="001D40F0"/>
    <w:rsid w:val="001D5A73"/>
    <w:rsid w:val="001E2290"/>
    <w:rsid w:val="001E56CE"/>
    <w:rsid w:val="001F05B1"/>
    <w:rsid w:val="001F2680"/>
    <w:rsid w:val="001F3850"/>
    <w:rsid w:val="00202E0B"/>
    <w:rsid w:val="0020656E"/>
    <w:rsid w:val="00206D4B"/>
    <w:rsid w:val="00214603"/>
    <w:rsid w:val="002229ED"/>
    <w:rsid w:val="00222C73"/>
    <w:rsid w:val="002236B9"/>
    <w:rsid w:val="00230C5B"/>
    <w:rsid w:val="002316C6"/>
    <w:rsid w:val="00234D43"/>
    <w:rsid w:val="00235DAA"/>
    <w:rsid w:val="00236F91"/>
    <w:rsid w:val="00250FF9"/>
    <w:rsid w:val="00252690"/>
    <w:rsid w:val="0025397A"/>
    <w:rsid w:val="00253C36"/>
    <w:rsid w:val="00255776"/>
    <w:rsid w:val="00255E15"/>
    <w:rsid w:val="00257F1D"/>
    <w:rsid w:val="00260DAF"/>
    <w:rsid w:val="0026256F"/>
    <w:rsid w:val="00264819"/>
    <w:rsid w:val="002701B5"/>
    <w:rsid w:val="002725C5"/>
    <w:rsid w:val="00280FA2"/>
    <w:rsid w:val="002868FC"/>
    <w:rsid w:val="00286F43"/>
    <w:rsid w:val="00290F4F"/>
    <w:rsid w:val="00292C29"/>
    <w:rsid w:val="0029344E"/>
    <w:rsid w:val="0029443E"/>
    <w:rsid w:val="002A176F"/>
    <w:rsid w:val="002A2A91"/>
    <w:rsid w:val="002A5761"/>
    <w:rsid w:val="002B1C41"/>
    <w:rsid w:val="002C17F2"/>
    <w:rsid w:val="002C23DF"/>
    <w:rsid w:val="002C33E7"/>
    <w:rsid w:val="002C376C"/>
    <w:rsid w:val="002C4DB4"/>
    <w:rsid w:val="002C7057"/>
    <w:rsid w:val="002D3123"/>
    <w:rsid w:val="002D3BD7"/>
    <w:rsid w:val="002E02CE"/>
    <w:rsid w:val="002E1CC9"/>
    <w:rsid w:val="002E3424"/>
    <w:rsid w:val="002E656B"/>
    <w:rsid w:val="002F017A"/>
    <w:rsid w:val="00301030"/>
    <w:rsid w:val="003022EC"/>
    <w:rsid w:val="00305273"/>
    <w:rsid w:val="00314A2C"/>
    <w:rsid w:val="0031729E"/>
    <w:rsid w:val="00325D4D"/>
    <w:rsid w:val="00325D8B"/>
    <w:rsid w:val="003333B7"/>
    <w:rsid w:val="00341137"/>
    <w:rsid w:val="003448FC"/>
    <w:rsid w:val="003451C0"/>
    <w:rsid w:val="00346A63"/>
    <w:rsid w:val="00352733"/>
    <w:rsid w:val="00353AE9"/>
    <w:rsid w:val="00354267"/>
    <w:rsid w:val="00357874"/>
    <w:rsid w:val="00361829"/>
    <w:rsid w:val="0036317A"/>
    <w:rsid w:val="00364B22"/>
    <w:rsid w:val="003661C7"/>
    <w:rsid w:val="00373AE8"/>
    <w:rsid w:val="00373CED"/>
    <w:rsid w:val="00373D3D"/>
    <w:rsid w:val="003770D1"/>
    <w:rsid w:val="00384ECD"/>
    <w:rsid w:val="003900F2"/>
    <w:rsid w:val="003906F7"/>
    <w:rsid w:val="0039236A"/>
    <w:rsid w:val="0039793A"/>
    <w:rsid w:val="003A2775"/>
    <w:rsid w:val="003A2D60"/>
    <w:rsid w:val="003A4583"/>
    <w:rsid w:val="003A51D8"/>
    <w:rsid w:val="003A5A67"/>
    <w:rsid w:val="003A7E85"/>
    <w:rsid w:val="003B75E9"/>
    <w:rsid w:val="003C04F7"/>
    <w:rsid w:val="003C348B"/>
    <w:rsid w:val="003C791A"/>
    <w:rsid w:val="003D004F"/>
    <w:rsid w:val="003D0446"/>
    <w:rsid w:val="003D136D"/>
    <w:rsid w:val="003D22CB"/>
    <w:rsid w:val="003D237E"/>
    <w:rsid w:val="003D4D34"/>
    <w:rsid w:val="003D4DE8"/>
    <w:rsid w:val="003E101E"/>
    <w:rsid w:val="003E1A1F"/>
    <w:rsid w:val="003E1A24"/>
    <w:rsid w:val="003E6296"/>
    <w:rsid w:val="003F2384"/>
    <w:rsid w:val="003F35B2"/>
    <w:rsid w:val="003F4E50"/>
    <w:rsid w:val="003F56A7"/>
    <w:rsid w:val="00401377"/>
    <w:rsid w:val="00402F86"/>
    <w:rsid w:val="004034ED"/>
    <w:rsid w:val="00405D99"/>
    <w:rsid w:val="004067F7"/>
    <w:rsid w:val="00410514"/>
    <w:rsid w:val="00414023"/>
    <w:rsid w:val="004154F1"/>
    <w:rsid w:val="00415D91"/>
    <w:rsid w:val="00415F14"/>
    <w:rsid w:val="00424B5E"/>
    <w:rsid w:val="004311F4"/>
    <w:rsid w:val="0043310D"/>
    <w:rsid w:val="004371F3"/>
    <w:rsid w:val="00444009"/>
    <w:rsid w:val="0045481B"/>
    <w:rsid w:val="00454D73"/>
    <w:rsid w:val="00465722"/>
    <w:rsid w:val="004669E8"/>
    <w:rsid w:val="00466B02"/>
    <w:rsid w:val="00473A1F"/>
    <w:rsid w:val="004757CF"/>
    <w:rsid w:val="00476219"/>
    <w:rsid w:val="00477C43"/>
    <w:rsid w:val="00482555"/>
    <w:rsid w:val="004841C5"/>
    <w:rsid w:val="004842A5"/>
    <w:rsid w:val="004854CE"/>
    <w:rsid w:val="00492334"/>
    <w:rsid w:val="00492C0B"/>
    <w:rsid w:val="004A05BA"/>
    <w:rsid w:val="004A18C0"/>
    <w:rsid w:val="004A459C"/>
    <w:rsid w:val="004B034D"/>
    <w:rsid w:val="004B1055"/>
    <w:rsid w:val="004B1C04"/>
    <w:rsid w:val="004B222C"/>
    <w:rsid w:val="004B61E9"/>
    <w:rsid w:val="004C1B84"/>
    <w:rsid w:val="004C2351"/>
    <w:rsid w:val="004C51CF"/>
    <w:rsid w:val="004C579C"/>
    <w:rsid w:val="004C764D"/>
    <w:rsid w:val="004D43E1"/>
    <w:rsid w:val="004D469F"/>
    <w:rsid w:val="004D46F8"/>
    <w:rsid w:val="004D7979"/>
    <w:rsid w:val="004E15CF"/>
    <w:rsid w:val="004E2403"/>
    <w:rsid w:val="004E2B78"/>
    <w:rsid w:val="004E2F34"/>
    <w:rsid w:val="004F01D7"/>
    <w:rsid w:val="004F503E"/>
    <w:rsid w:val="004F6911"/>
    <w:rsid w:val="00502913"/>
    <w:rsid w:val="00506A39"/>
    <w:rsid w:val="0051061B"/>
    <w:rsid w:val="00514B9C"/>
    <w:rsid w:val="00516DA3"/>
    <w:rsid w:val="005218E3"/>
    <w:rsid w:val="00536AB9"/>
    <w:rsid w:val="00545B63"/>
    <w:rsid w:val="005504B5"/>
    <w:rsid w:val="005516A9"/>
    <w:rsid w:val="00552D80"/>
    <w:rsid w:val="005539AA"/>
    <w:rsid w:val="00555B33"/>
    <w:rsid w:val="00557BCD"/>
    <w:rsid w:val="005617DD"/>
    <w:rsid w:val="00562B39"/>
    <w:rsid w:val="005640AB"/>
    <w:rsid w:val="0056478C"/>
    <w:rsid w:val="0057377A"/>
    <w:rsid w:val="00577AC8"/>
    <w:rsid w:val="00584130"/>
    <w:rsid w:val="0059462B"/>
    <w:rsid w:val="00596488"/>
    <w:rsid w:val="005A05F1"/>
    <w:rsid w:val="005A1C0E"/>
    <w:rsid w:val="005A527E"/>
    <w:rsid w:val="005B2EE7"/>
    <w:rsid w:val="005B550C"/>
    <w:rsid w:val="005C6FDA"/>
    <w:rsid w:val="005D0B51"/>
    <w:rsid w:val="005E2402"/>
    <w:rsid w:val="005E4754"/>
    <w:rsid w:val="005E6059"/>
    <w:rsid w:val="005E6613"/>
    <w:rsid w:val="005E721D"/>
    <w:rsid w:val="005F518D"/>
    <w:rsid w:val="005F53D9"/>
    <w:rsid w:val="00600C19"/>
    <w:rsid w:val="006027AC"/>
    <w:rsid w:val="0060486A"/>
    <w:rsid w:val="00605670"/>
    <w:rsid w:val="006100E6"/>
    <w:rsid w:val="00611591"/>
    <w:rsid w:val="00612A7E"/>
    <w:rsid w:val="00613417"/>
    <w:rsid w:val="006134BD"/>
    <w:rsid w:val="00615716"/>
    <w:rsid w:val="0061731A"/>
    <w:rsid w:val="00621258"/>
    <w:rsid w:val="00621A62"/>
    <w:rsid w:val="00621E74"/>
    <w:rsid w:val="00623441"/>
    <w:rsid w:val="00627A8A"/>
    <w:rsid w:val="00633ED3"/>
    <w:rsid w:val="006344FD"/>
    <w:rsid w:val="00636946"/>
    <w:rsid w:val="00637E45"/>
    <w:rsid w:val="00647B18"/>
    <w:rsid w:val="00647E80"/>
    <w:rsid w:val="006553A1"/>
    <w:rsid w:val="00655BB2"/>
    <w:rsid w:val="006570C0"/>
    <w:rsid w:val="00660FD7"/>
    <w:rsid w:val="0066336E"/>
    <w:rsid w:val="00675D51"/>
    <w:rsid w:val="0067628C"/>
    <w:rsid w:val="00691311"/>
    <w:rsid w:val="0069775F"/>
    <w:rsid w:val="006A25EF"/>
    <w:rsid w:val="006B1E7D"/>
    <w:rsid w:val="006B4B35"/>
    <w:rsid w:val="006B5CD1"/>
    <w:rsid w:val="006B5EDD"/>
    <w:rsid w:val="006C0148"/>
    <w:rsid w:val="006C198C"/>
    <w:rsid w:val="006C543B"/>
    <w:rsid w:val="006D09A4"/>
    <w:rsid w:val="006D211D"/>
    <w:rsid w:val="006D406F"/>
    <w:rsid w:val="006D45EC"/>
    <w:rsid w:val="006D5669"/>
    <w:rsid w:val="006D69B4"/>
    <w:rsid w:val="006E2D2A"/>
    <w:rsid w:val="006E3A2D"/>
    <w:rsid w:val="006E45E8"/>
    <w:rsid w:val="006E64CC"/>
    <w:rsid w:val="006F0227"/>
    <w:rsid w:val="006F102A"/>
    <w:rsid w:val="006F13BC"/>
    <w:rsid w:val="006F2548"/>
    <w:rsid w:val="007044CC"/>
    <w:rsid w:val="00704ABA"/>
    <w:rsid w:val="007137A6"/>
    <w:rsid w:val="00713E38"/>
    <w:rsid w:val="007156E7"/>
    <w:rsid w:val="00716437"/>
    <w:rsid w:val="00717FA5"/>
    <w:rsid w:val="0072122F"/>
    <w:rsid w:val="0072205A"/>
    <w:rsid w:val="00722430"/>
    <w:rsid w:val="007229FC"/>
    <w:rsid w:val="00723902"/>
    <w:rsid w:val="00723F05"/>
    <w:rsid w:val="00727A94"/>
    <w:rsid w:val="00730AF1"/>
    <w:rsid w:val="007335A4"/>
    <w:rsid w:val="00733605"/>
    <w:rsid w:val="00735502"/>
    <w:rsid w:val="0074104F"/>
    <w:rsid w:val="00742731"/>
    <w:rsid w:val="00742B90"/>
    <w:rsid w:val="00743650"/>
    <w:rsid w:val="00746298"/>
    <w:rsid w:val="00750B78"/>
    <w:rsid w:val="00751D81"/>
    <w:rsid w:val="007547A2"/>
    <w:rsid w:val="007607D8"/>
    <w:rsid w:val="00763819"/>
    <w:rsid w:val="00763EE0"/>
    <w:rsid w:val="00764346"/>
    <w:rsid w:val="007659E9"/>
    <w:rsid w:val="00767FB2"/>
    <w:rsid w:val="00773163"/>
    <w:rsid w:val="007767DD"/>
    <w:rsid w:val="0078036E"/>
    <w:rsid w:val="00780F07"/>
    <w:rsid w:val="0079132A"/>
    <w:rsid w:val="007930CA"/>
    <w:rsid w:val="007A0E41"/>
    <w:rsid w:val="007A3418"/>
    <w:rsid w:val="007B2D43"/>
    <w:rsid w:val="007B2F20"/>
    <w:rsid w:val="007B62C5"/>
    <w:rsid w:val="007D03FC"/>
    <w:rsid w:val="007D3C32"/>
    <w:rsid w:val="007D72E6"/>
    <w:rsid w:val="007E344D"/>
    <w:rsid w:val="007E4089"/>
    <w:rsid w:val="007F13D6"/>
    <w:rsid w:val="007F7769"/>
    <w:rsid w:val="007F7E26"/>
    <w:rsid w:val="008031B6"/>
    <w:rsid w:val="00805664"/>
    <w:rsid w:val="0080755C"/>
    <w:rsid w:val="008109B3"/>
    <w:rsid w:val="0081502D"/>
    <w:rsid w:val="008151E6"/>
    <w:rsid w:val="00815C08"/>
    <w:rsid w:val="0082431E"/>
    <w:rsid w:val="00825988"/>
    <w:rsid w:val="00830E78"/>
    <w:rsid w:val="0083130B"/>
    <w:rsid w:val="00836DAC"/>
    <w:rsid w:val="008374CF"/>
    <w:rsid w:val="00840223"/>
    <w:rsid w:val="00845575"/>
    <w:rsid w:val="00845E85"/>
    <w:rsid w:val="00850F46"/>
    <w:rsid w:val="00854CFB"/>
    <w:rsid w:val="0086134F"/>
    <w:rsid w:val="008623F2"/>
    <w:rsid w:val="00864914"/>
    <w:rsid w:val="008655A8"/>
    <w:rsid w:val="00867BBA"/>
    <w:rsid w:val="00875FFD"/>
    <w:rsid w:val="00876091"/>
    <w:rsid w:val="008802C7"/>
    <w:rsid w:val="0088286A"/>
    <w:rsid w:val="008837FF"/>
    <w:rsid w:val="00887431"/>
    <w:rsid w:val="00892AF9"/>
    <w:rsid w:val="00893577"/>
    <w:rsid w:val="0089553C"/>
    <w:rsid w:val="00896484"/>
    <w:rsid w:val="0089793C"/>
    <w:rsid w:val="008A24E5"/>
    <w:rsid w:val="008A2831"/>
    <w:rsid w:val="008A3360"/>
    <w:rsid w:val="008A51AD"/>
    <w:rsid w:val="008A6E61"/>
    <w:rsid w:val="008B7149"/>
    <w:rsid w:val="008C2868"/>
    <w:rsid w:val="008C2A9A"/>
    <w:rsid w:val="008C5289"/>
    <w:rsid w:val="008C7E96"/>
    <w:rsid w:val="008D0AF6"/>
    <w:rsid w:val="008D20E0"/>
    <w:rsid w:val="008E3D63"/>
    <w:rsid w:val="008F0253"/>
    <w:rsid w:val="008F03F3"/>
    <w:rsid w:val="008F10B0"/>
    <w:rsid w:val="008F467C"/>
    <w:rsid w:val="008F4951"/>
    <w:rsid w:val="008F4B59"/>
    <w:rsid w:val="00906FB0"/>
    <w:rsid w:val="00907C57"/>
    <w:rsid w:val="00912122"/>
    <w:rsid w:val="009124DD"/>
    <w:rsid w:val="00912AA7"/>
    <w:rsid w:val="00913ABB"/>
    <w:rsid w:val="00913BC1"/>
    <w:rsid w:val="0091489E"/>
    <w:rsid w:val="0091540D"/>
    <w:rsid w:val="009208CB"/>
    <w:rsid w:val="009213E6"/>
    <w:rsid w:val="00936351"/>
    <w:rsid w:val="009367B9"/>
    <w:rsid w:val="0093767B"/>
    <w:rsid w:val="00945204"/>
    <w:rsid w:val="0095124E"/>
    <w:rsid w:val="009650A8"/>
    <w:rsid w:val="00973D00"/>
    <w:rsid w:val="009744CF"/>
    <w:rsid w:val="00980F8F"/>
    <w:rsid w:val="00981E05"/>
    <w:rsid w:val="009828AF"/>
    <w:rsid w:val="00993FD2"/>
    <w:rsid w:val="00997535"/>
    <w:rsid w:val="0099775E"/>
    <w:rsid w:val="009A154E"/>
    <w:rsid w:val="009A7D5F"/>
    <w:rsid w:val="009B02CC"/>
    <w:rsid w:val="009B58DB"/>
    <w:rsid w:val="009C2725"/>
    <w:rsid w:val="009C6F44"/>
    <w:rsid w:val="009E6F14"/>
    <w:rsid w:val="009F33D4"/>
    <w:rsid w:val="009F43FD"/>
    <w:rsid w:val="00A01811"/>
    <w:rsid w:val="00A019A5"/>
    <w:rsid w:val="00A02AB4"/>
    <w:rsid w:val="00A02E0C"/>
    <w:rsid w:val="00A07622"/>
    <w:rsid w:val="00A10336"/>
    <w:rsid w:val="00A138E0"/>
    <w:rsid w:val="00A15B4A"/>
    <w:rsid w:val="00A20925"/>
    <w:rsid w:val="00A20A16"/>
    <w:rsid w:val="00A25142"/>
    <w:rsid w:val="00A3065F"/>
    <w:rsid w:val="00A3242D"/>
    <w:rsid w:val="00A327A7"/>
    <w:rsid w:val="00A3432A"/>
    <w:rsid w:val="00A37DED"/>
    <w:rsid w:val="00A400DE"/>
    <w:rsid w:val="00A40D03"/>
    <w:rsid w:val="00A4405B"/>
    <w:rsid w:val="00A45EEA"/>
    <w:rsid w:val="00A47C66"/>
    <w:rsid w:val="00A52EB0"/>
    <w:rsid w:val="00A54352"/>
    <w:rsid w:val="00A743EA"/>
    <w:rsid w:val="00A760F3"/>
    <w:rsid w:val="00A7781D"/>
    <w:rsid w:val="00A80EB6"/>
    <w:rsid w:val="00A833B5"/>
    <w:rsid w:val="00A84031"/>
    <w:rsid w:val="00A84C03"/>
    <w:rsid w:val="00A85F0E"/>
    <w:rsid w:val="00A8706B"/>
    <w:rsid w:val="00A9040B"/>
    <w:rsid w:val="00AA4229"/>
    <w:rsid w:val="00AA5ABF"/>
    <w:rsid w:val="00AA64FF"/>
    <w:rsid w:val="00AB1340"/>
    <w:rsid w:val="00AB210C"/>
    <w:rsid w:val="00AB2AE6"/>
    <w:rsid w:val="00AB32FC"/>
    <w:rsid w:val="00AB57D0"/>
    <w:rsid w:val="00AC0A56"/>
    <w:rsid w:val="00AC2A1D"/>
    <w:rsid w:val="00AC7510"/>
    <w:rsid w:val="00AD3B48"/>
    <w:rsid w:val="00AD4BF1"/>
    <w:rsid w:val="00AD641A"/>
    <w:rsid w:val="00AD76E3"/>
    <w:rsid w:val="00AD7C6A"/>
    <w:rsid w:val="00AE08D8"/>
    <w:rsid w:val="00AE1E55"/>
    <w:rsid w:val="00AE560D"/>
    <w:rsid w:val="00AE6E6B"/>
    <w:rsid w:val="00AF4B58"/>
    <w:rsid w:val="00AF5760"/>
    <w:rsid w:val="00B047E3"/>
    <w:rsid w:val="00B04F87"/>
    <w:rsid w:val="00B07838"/>
    <w:rsid w:val="00B12C90"/>
    <w:rsid w:val="00B142F2"/>
    <w:rsid w:val="00B16E0A"/>
    <w:rsid w:val="00B17958"/>
    <w:rsid w:val="00B179C7"/>
    <w:rsid w:val="00B20291"/>
    <w:rsid w:val="00B21F93"/>
    <w:rsid w:val="00B22171"/>
    <w:rsid w:val="00B229D1"/>
    <w:rsid w:val="00B25D73"/>
    <w:rsid w:val="00B26203"/>
    <w:rsid w:val="00B46429"/>
    <w:rsid w:val="00B4703F"/>
    <w:rsid w:val="00B56DF4"/>
    <w:rsid w:val="00B60E3A"/>
    <w:rsid w:val="00B62B93"/>
    <w:rsid w:val="00B64241"/>
    <w:rsid w:val="00B6563C"/>
    <w:rsid w:val="00B66F2D"/>
    <w:rsid w:val="00B704A8"/>
    <w:rsid w:val="00B70EEC"/>
    <w:rsid w:val="00B76F32"/>
    <w:rsid w:val="00B835DF"/>
    <w:rsid w:val="00B849E1"/>
    <w:rsid w:val="00B84D92"/>
    <w:rsid w:val="00B86DD2"/>
    <w:rsid w:val="00B901E7"/>
    <w:rsid w:val="00B90D31"/>
    <w:rsid w:val="00B91DC9"/>
    <w:rsid w:val="00B95B37"/>
    <w:rsid w:val="00B97218"/>
    <w:rsid w:val="00B974CC"/>
    <w:rsid w:val="00BA0C6C"/>
    <w:rsid w:val="00BA34A8"/>
    <w:rsid w:val="00BA50A7"/>
    <w:rsid w:val="00BA572C"/>
    <w:rsid w:val="00BB48AD"/>
    <w:rsid w:val="00BC0E78"/>
    <w:rsid w:val="00BC4F7F"/>
    <w:rsid w:val="00BD3223"/>
    <w:rsid w:val="00BD5EAB"/>
    <w:rsid w:val="00BE08F0"/>
    <w:rsid w:val="00BE32D4"/>
    <w:rsid w:val="00BE63A8"/>
    <w:rsid w:val="00BF3231"/>
    <w:rsid w:val="00BF339E"/>
    <w:rsid w:val="00BF57E7"/>
    <w:rsid w:val="00BF5C42"/>
    <w:rsid w:val="00C0185A"/>
    <w:rsid w:val="00C058AD"/>
    <w:rsid w:val="00C07F42"/>
    <w:rsid w:val="00C106D9"/>
    <w:rsid w:val="00C109B7"/>
    <w:rsid w:val="00C113AE"/>
    <w:rsid w:val="00C121B2"/>
    <w:rsid w:val="00C141ED"/>
    <w:rsid w:val="00C156E3"/>
    <w:rsid w:val="00C25D0A"/>
    <w:rsid w:val="00C2716A"/>
    <w:rsid w:val="00C30EE7"/>
    <w:rsid w:val="00C32AD1"/>
    <w:rsid w:val="00C34939"/>
    <w:rsid w:val="00C3641D"/>
    <w:rsid w:val="00C408B9"/>
    <w:rsid w:val="00C43664"/>
    <w:rsid w:val="00C4527D"/>
    <w:rsid w:val="00C45DFA"/>
    <w:rsid w:val="00C47639"/>
    <w:rsid w:val="00C53957"/>
    <w:rsid w:val="00C55A10"/>
    <w:rsid w:val="00C571D2"/>
    <w:rsid w:val="00C57C71"/>
    <w:rsid w:val="00C60EFB"/>
    <w:rsid w:val="00C61156"/>
    <w:rsid w:val="00C63ADC"/>
    <w:rsid w:val="00C66F76"/>
    <w:rsid w:val="00C67FD6"/>
    <w:rsid w:val="00C70D7E"/>
    <w:rsid w:val="00C72542"/>
    <w:rsid w:val="00C74484"/>
    <w:rsid w:val="00C82C62"/>
    <w:rsid w:val="00C92704"/>
    <w:rsid w:val="00C94A0E"/>
    <w:rsid w:val="00CA06A0"/>
    <w:rsid w:val="00CA136F"/>
    <w:rsid w:val="00CA2613"/>
    <w:rsid w:val="00CA37F1"/>
    <w:rsid w:val="00CA4364"/>
    <w:rsid w:val="00CA4481"/>
    <w:rsid w:val="00CA6E4C"/>
    <w:rsid w:val="00CB0127"/>
    <w:rsid w:val="00CB48FD"/>
    <w:rsid w:val="00CB4907"/>
    <w:rsid w:val="00CB6F78"/>
    <w:rsid w:val="00CB75B8"/>
    <w:rsid w:val="00CC6D2F"/>
    <w:rsid w:val="00CC7B58"/>
    <w:rsid w:val="00CC7F6E"/>
    <w:rsid w:val="00CD58FE"/>
    <w:rsid w:val="00CD5D25"/>
    <w:rsid w:val="00CE329D"/>
    <w:rsid w:val="00CE4307"/>
    <w:rsid w:val="00CE6390"/>
    <w:rsid w:val="00CF37EE"/>
    <w:rsid w:val="00CF4154"/>
    <w:rsid w:val="00CF73AE"/>
    <w:rsid w:val="00D0219E"/>
    <w:rsid w:val="00D02E4D"/>
    <w:rsid w:val="00D0663B"/>
    <w:rsid w:val="00D07236"/>
    <w:rsid w:val="00D075A0"/>
    <w:rsid w:val="00D07C37"/>
    <w:rsid w:val="00D12BC0"/>
    <w:rsid w:val="00D22225"/>
    <w:rsid w:val="00D23F21"/>
    <w:rsid w:val="00D34876"/>
    <w:rsid w:val="00D359E2"/>
    <w:rsid w:val="00D43665"/>
    <w:rsid w:val="00D451EA"/>
    <w:rsid w:val="00D466A8"/>
    <w:rsid w:val="00D51072"/>
    <w:rsid w:val="00D54FAC"/>
    <w:rsid w:val="00D57C07"/>
    <w:rsid w:val="00D63B22"/>
    <w:rsid w:val="00D64AE3"/>
    <w:rsid w:val="00D70335"/>
    <w:rsid w:val="00D71865"/>
    <w:rsid w:val="00D72B05"/>
    <w:rsid w:val="00D734D4"/>
    <w:rsid w:val="00D7479A"/>
    <w:rsid w:val="00D76402"/>
    <w:rsid w:val="00D808D5"/>
    <w:rsid w:val="00D81E6D"/>
    <w:rsid w:val="00D82A90"/>
    <w:rsid w:val="00D84DDB"/>
    <w:rsid w:val="00D87648"/>
    <w:rsid w:val="00D91B8C"/>
    <w:rsid w:val="00D96348"/>
    <w:rsid w:val="00DA1851"/>
    <w:rsid w:val="00DA65EE"/>
    <w:rsid w:val="00DC17BB"/>
    <w:rsid w:val="00DC3181"/>
    <w:rsid w:val="00DC6529"/>
    <w:rsid w:val="00DC6DB2"/>
    <w:rsid w:val="00DD3E11"/>
    <w:rsid w:val="00DD78A8"/>
    <w:rsid w:val="00DE0069"/>
    <w:rsid w:val="00DE2924"/>
    <w:rsid w:val="00DE3AEA"/>
    <w:rsid w:val="00DE68BF"/>
    <w:rsid w:val="00DE68EC"/>
    <w:rsid w:val="00DE7635"/>
    <w:rsid w:val="00DE79C3"/>
    <w:rsid w:val="00DF0CA4"/>
    <w:rsid w:val="00DF114E"/>
    <w:rsid w:val="00DF19D4"/>
    <w:rsid w:val="00DF1FE0"/>
    <w:rsid w:val="00E00292"/>
    <w:rsid w:val="00E0250F"/>
    <w:rsid w:val="00E02775"/>
    <w:rsid w:val="00E05D91"/>
    <w:rsid w:val="00E07B01"/>
    <w:rsid w:val="00E10A49"/>
    <w:rsid w:val="00E1344A"/>
    <w:rsid w:val="00E147B3"/>
    <w:rsid w:val="00E24EF8"/>
    <w:rsid w:val="00E25A16"/>
    <w:rsid w:val="00E34C74"/>
    <w:rsid w:val="00E34E96"/>
    <w:rsid w:val="00E3695A"/>
    <w:rsid w:val="00E44017"/>
    <w:rsid w:val="00E44F18"/>
    <w:rsid w:val="00E4593B"/>
    <w:rsid w:val="00E45A10"/>
    <w:rsid w:val="00E47531"/>
    <w:rsid w:val="00E620E5"/>
    <w:rsid w:val="00E63949"/>
    <w:rsid w:val="00E640FE"/>
    <w:rsid w:val="00E76DFF"/>
    <w:rsid w:val="00E813CD"/>
    <w:rsid w:val="00E81BE0"/>
    <w:rsid w:val="00E81FDE"/>
    <w:rsid w:val="00E83F77"/>
    <w:rsid w:val="00E8559F"/>
    <w:rsid w:val="00E8564A"/>
    <w:rsid w:val="00E87AF0"/>
    <w:rsid w:val="00E900AE"/>
    <w:rsid w:val="00E96F59"/>
    <w:rsid w:val="00E977C0"/>
    <w:rsid w:val="00EA16F9"/>
    <w:rsid w:val="00EA2B99"/>
    <w:rsid w:val="00EA5010"/>
    <w:rsid w:val="00EA56C5"/>
    <w:rsid w:val="00EA6A85"/>
    <w:rsid w:val="00EB0941"/>
    <w:rsid w:val="00EB147D"/>
    <w:rsid w:val="00EB7372"/>
    <w:rsid w:val="00EC0332"/>
    <w:rsid w:val="00EC35C9"/>
    <w:rsid w:val="00ED11EB"/>
    <w:rsid w:val="00ED1874"/>
    <w:rsid w:val="00ED6179"/>
    <w:rsid w:val="00EE1854"/>
    <w:rsid w:val="00EE4087"/>
    <w:rsid w:val="00EF4BEA"/>
    <w:rsid w:val="00EF4DF3"/>
    <w:rsid w:val="00F01864"/>
    <w:rsid w:val="00F03886"/>
    <w:rsid w:val="00F03998"/>
    <w:rsid w:val="00F03F65"/>
    <w:rsid w:val="00F0438E"/>
    <w:rsid w:val="00F049C0"/>
    <w:rsid w:val="00F3028E"/>
    <w:rsid w:val="00F32099"/>
    <w:rsid w:val="00F36CA9"/>
    <w:rsid w:val="00F407A3"/>
    <w:rsid w:val="00F4337B"/>
    <w:rsid w:val="00F44227"/>
    <w:rsid w:val="00F44C59"/>
    <w:rsid w:val="00F44CC9"/>
    <w:rsid w:val="00F56434"/>
    <w:rsid w:val="00F57103"/>
    <w:rsid w:val="00F62F31"/>
    <w:rsid w:val="00F63CEA"/>
    <w:rsid w:val="00F66070"/>
    <w:rsid w:val="00F7195D"/>
    <w:rsid w:val="00F764C6"/>
    <w:rsid w:val="00F83CEB"/>
    <w:rsid w:val="00F86F6A"/>
    <w:rsid w:val="00F87D4F"/>
    <w:rsid w:val="00F90D34"/>
    <w:rsid w:val="00F94B5B"/>
    <w:rsid w:val="00F95D3A"/>
    <w:rsid w:val="00F9660B"/>
    <w:rsid w:val="00F97851"/>
    <w:rsid w:val="00FA0C00"/>
    <w:rsid w:val="00FA2451"/>
    <w:rsid w:val="00FA6343"/>
    <w:rsid w:val="00FA6DF7"/>
    <w:rsid w:val="00FB0A0D"/>
    <w:rsid w:val="00FB31E3"/>
    <w:rsid w:val="00FB5576"/>
    <w:rsid w:val="00FB6CF2"/>
    <w:rsid w:val="00FB716C"/>
    <w:rsid w:val="00FC5B38"/>
    <w:rsid w:val="00FD2D0B"/>
    <w:rsid w:val="00FD3DCA"/>
    <w:rsid w:val="00FD7231"/>
    <w:rsid w:val="00FD75EF"/>
    <w:rsid w:val="00FE0638"/>
    <w:rsid w:val="00FE1837"/>
    <w:rsid w:val="00FE1DEB"/>
    <w:rsid w:val="00FE49AA"/>
    <w:rsid w:val="00FE503D"/>
    <w:rsid w:val="00FE7889"/>
    <w:rsid w:val="00FF3B71"/>
    <w:rsid w:val="00FF4328"/>
    <w:rsid w:val="00FF4B14"/>
    <w:rsid w:val="00FF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8AD"/>
    <w:pPr>
      <w:jc w:val="both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48AD"/>
    <w:pPr>
      <w:framePr w:wrap="around" w:hAnchor="text"/>
      <w:outlineLvl w:val="1"/>
    </w:pPr>
  </w:style>
  <w:style w:type="paragraph" w:styleId="Heading7">
    <w:name w:val="heading 7"/>
    <w:basedOn w:val="Normal"/>
    <w:next w:val="Normal"/>
    <w:link w:val="Heading7Char"/>
    <w:uiPriority w:val="99"/>
    <w:qFormat/>
    <w:rsid w:val="00E07B01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B48AD"/>
    <w:rPr>
      <w:rFonts w:ascii="Times New Roman" w:hAnsi="Times New Roman" w:cs="Times New Roman"/>
      <w:color w:val="FFFFFF"/>
      <w:sz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7B01"/>
    <w:rPr>
      <w:rFonts w:ascii="Cambria" w:hAnsi="Cambria" w:cs="Times New Roman"/>
      <w:i/>
      <w:iCs/>
      <w:color w:val="404040"/>
    </w:rPr>
  </w:style>
  <w:style w:type="table" w:styleId="TableGrid">
    <w:name w:val="Table Grid"/>
    <w:basedOn w:val="TableNormal"/>
    <w:uiPriority w:val="99"/>
    <w:rsid w:val="001D40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D7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23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E07B01"/>
    <w:rPr>
      <w:rFonts w:eastAsia="Times New Roman"/>
      <w:b/>
      <w:bCs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7B01"/>
    <w:rPr>
      <w:rFonts w:eastAsia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E07B01"/>
    <w:pPr>
      <w:ind w:left="720"/>
      <w:contextualSpacing/>
      <w:jc w:val="left"/>
    </w:pPr>
    <w:rPr>
      <w:rFonts w:eastAsia="Times New Roman"/>
      <w:szCs w:val="24"/>
    </w:rPr>
  </w:style>
  <w:style w:type="paragraph" w:customStyle="1" w:styleId="N01X">
    <w:name w:val="N01X"/>
    <w:basedOn w:val="Normal"/>
    <w:uiPriority w:val="99"/>
    <w:rsid w:val="00DF114E"/>
    <w:pPr>
      <w:autoSpaceDE w:val="0"/>
      <w:autoSpaceDN w:val="0"/>
      <w:adjustRightInd w:val="0"/>
      <w:spacing w:before="200" w:after="200"/>
      <w:jc w:val="center"/>
    </w:pPr>
    <w:rPr>
      <w:rFonts w:eastAsia="Times New Roman"/>
      <w:b/>
      <w:bCs/>
      <w:color w:val="000000"/>
      <w:szCs w:val="24"/>
    </w:rPr>
  </w:style>
  <w:style w:type="paragraph" w:customStyle="1" w:styleId="C30X">
    <w:name w:val="C30X"/>
    <w:basedOn w:val="Normal"/>
    <w:uiPriority w:val="99"/>
    <w:rsid w:val="00DF114E"/>
    <w:pPr>
      <w:autoSpaceDE w:val="0"/>
      <w:autoSpaceDN w:val="0"/>
      <w:adjustRightInd w:val="0"/>
      <w:spacing w:before="200" w:after="60"/>
      <w:jc w:val="center"/>
    </w:pPr>
    <w:rPr>
      <w:rFonts w:eastAsia="Times New Roman"/>
      <w:b/>
      <w:bCs/>
      <w:color w:val="000000"/>
      <w:szCs w:val="24"/>
    </w:rPr>
  </w:style>
  <w:style w:type="paragraph" w:customStyle="1" w:styleId="T30X">
    <w:name w:val="T30X"/>
    <w:basedOn w:val="Normal"/>
    <w:uiPriority w:val="99"/>
    <w:rsid w:val="00DF114E"/>
    <w:pPr>
      <w:autoSpaceDE w:val="0"/>
      <w:autoSpaceDN w:val="0"/>
      <w:adjustRightInd w:val="0"/>
      <w:spacing w:before="60" w:after="60"/>
      <w:ind w:firstLine="283"/>
    </w:pPr>
    <w:rPr>
      <w:rFonts w:eastAsia="Times New Roman"/>
      <w:color w:val="000000"/>
      <w:sz w:val="22"/>
    </w:rPr>
  </w:style>
  <w:style w:type="character" w:styleId="PlaceholderText">
    <w:name w:val="Placeholder Text"/>
    <w:basedOn w:val="DefaultParagraphFont"/>
    <w:uiPriority w:val="99"/>
    <w:semiHidden/>
    <w:rsid w:val="006F102A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8AD"/>
    <w:pPr>
      <w:jc w:val="both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48AD"/>
    <w:pPr>
      <w:framePr w:wrap="around" w:hAnchor="text"/>
      <w:outlineLvl w:val="1"/>
    </w:pPr>
  </w:style>
  <w:style w:type="paragraph" w:styleId="Heading7">
    <w:name w:val="heading 7"/>
    <w:basedOn w:val="Normal"/>
    <w:next w:val="Normal"/>
    <w:link w:val="Heading7Char"/>
    <w:uiPriority w:val="99"/>
    <w:qFormat/>
    <w:rsid w:val="00E07B01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B48AD"/>
    <w:rPr>
      <w:rFonts w:ascii="Times New Roman" w:hAnsi="Times New Roman" w:cs="Times New Roman"/>
      <w:color w:val="FFFFFF"/>
      <w:sz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7B01"/>
    <w:rPr>
      <w:rFonts w:ascii="Cambria" w:hAnsi="Cambria" w:cs="Times New Roman"/>
      <w:i/>
      <w:iCs/>
      <w:color w:val="404040"/>
    </w:rPr>
  </w:style>
  <w:style w:type="table" w:styleId="TableGrid">
    <w:name w:val="Table Grid"/>
    <w:basedOn w:val="TableNormal"/>
    <w:uiPriority w:val="99"/>
    <w:rsid w:val="001D40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D7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23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E07B01"/>
    <w:rPr>
      <w:rFonts w:eastAsia="Times New Roman"/>
      <w:b/>
      <w:bCs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7B01"/>
    <w:rPr>
      <w:rFonts w:eastAsia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E07B01"/>
    <w:pPr>
      <w:ind w:left="720"/>
      <w:contextualSpacing/>
      <w:jc w:val="left"/>
    </w:pPr>
    <w:rPr>
      <w:rFonts w:eastAsia="Times New Roman"/>
      <w:szCs w:val="24"/>
    </w:rPr>
  </w:style>
  <w:style w:type="paragraph" w:customStyle="1" w:styleId="N01X">
    <w:name w:val="N01X"/>
    <w:basedOn w:val="Normal"/>
    <w:uiPriority w:val="99"/>
    <w:rsid w:val="00DF114E"/>
    <w:pPr>
      <w:autoSpaceDE w:val="0"/>
      <w:autoSpaceDN w:val="0"/>
      <w:adjustRightInd w:val="0"/>
      <w:spacing w:before="200" w:after="200"/>
      <w:jc w:val="center"/>
    </w:pPr>
    <w:rPr>
      <w:rFonts w:eastAsia="Times New Roman"/>
      <w:b/>
      <w:bCs/>
      <w:color w:val="000000"/>
      <w:szCs w:val="24"/>
    </w:rPr>
  </w:style>
  <w:style w:type="paragraph" w:customStyle="1" w:styleId="C30X">
    <w:name w:val="C30X"/>
    <w:basedOn w:val="Normal"/>
    <w:uiPriority w:val="99"/>
    <w:rsid w:val="00DF114E"/>
    <w:pPr>
      <w:autoSpaceDE w:val="0"/>
      <w:autoSpaceDN w:val="0"/>
      <w:adjustRightInd w:val="0"/>
      <w:spacing w:before="200" w:after="60"/>
      <w:jc w:val="center"/>
    </w:pPr>
    <w:rPr>
      <w:rFonts w:eastAsia="Times New Roman"/>
      <w:b/>
      <w:bCs/>
      <w:color w:val="000000"/>
      <w:szCs w:val="24"/>
    </w:rPr>
  </w:style>
  <w:style w:type="paragraph" w:customStyle="1" w:styleId="T30X">
    <w:name w:val="T30X"/>
    <w:basedOn w:val="Normal"/>
    <w:uiPriority w:val="99"/>
    <w:rsid w:val="00DF114E"/>
    <w:pPr>
      <w:autoSpaceDE w:val="0"/>
      <w:autoSpaceDN w:val="0"/>
      <w:adjustRightInd w:val="0"/>
      <w:spacing w:before="60" w:after="60"/>
      <w:ind w:firstLine="283"/>
    </w:pPr>
    <w:rPr>
      <w:rFonts w:eastAsia="Times New Roman"/>
      <w:color w:val="000000"/>
      <w:sz w:val="22"/>
    </w:rPr>
  </w:style>
  <w:style w:type="character" w:styleId="PlaceholderText">
    <w:name w:val="Placeholder Text"/>
    <w:basedOn w:val="DefaultParagraphFont"/>
    <w:uiPriority w:val="99"/>
    <w:semiHidden/>
    <w:rsid w:val="006F102A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7BFC7-848E-45C1-874F-7E7CB334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4102</Words>
  <Characters>23385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</dc:creator>
  <cp:lastModifiedBy>Milanko Minic</cp:lastModifiedBy>
  <cp:revision>2</cp:revision>
  <cp:lastPrinted>2019-11-28T13:02:00Z</cp:lastPrinted>
  <dcterms:created xsi:type="dcterms:W3CDTF">2019-12-11T09:20:00Z</dcterms:created>
  <dcterms:modified xsi:type="dcterms:W3CDTF">2019-12-11T09:20:00Z</dcterms:modified>
</cp:coreProperties>
</file>